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EC86" w14:textId="5F49B3E0" w:rsidR="002C3AD1" w:rsidRPr="004D1FF8" w:rsidRDefault="00221F06" w:rsidP="004D1FF8">
      <w:pPr>
        <w:spacing w:after="80" w:line="276" w:lineRule="auto"/>
        <w:jc w:val="center"/>
        <w:rPr>
          <w:rFonts w:ascii="Arial" w:eastAsiaTheme="minorHAnsi" w:hAnsi="Arial" w:cs="Arial"/>
          <w:b/>
          <w:caps/>
          <w:sz w:val="28"/>
          <w:szCs w:val="28"/>
        </w:rPr>
      </w:pPr>
      <w:r w:rsidRPr="004D1FF8">
        <w:rPr>
          <w:rFonts w:ascii="Arial" w:eastAsiaTheme="minorHAnsi" w:hAnsi="Arial" w:cs="Arial"/>
          <w:b/>
          <w:caps/>
          <w:sz w:val="28"/>
          <w:szCs w:val="28"/>
        </w:rPr>
        <w:t>Southwestern Youth Association (SYA)</w:t>
      </w:r>
      <w:r w:rsidR="00C1314D" w:rsidRPr="00C1314D">
        <w:rPr>
          <w:rFonts w:ascii="Arial" w:eastAsiaTheme="minorHAnsi" w:hAnsi="Arial" w:cs="Arial"/>
          <w:b/>
          <w:caps/>
          <w:sz w:val="28"/>
          <w:szCs w:val="28"/>
        </w:rPr>
        <w:t xml:space="preserve"> </w:t>
      </w:r>
      <w:r w:rsidR="00C1314D" w:rsidRPr="004D1FF8">
        <w:rPr>
          <w:rFonts w:ascii="Arial" w:eastAsiaTheme="minorHAnsi" w:hAnsi="Arial" w:cs="Arial"/>
          <w:b/>
          <w:caps/>
          <w:sz w:val="28"/>
          <w:szCs w:val="28"/>
        </w:rPr>
        <w:t>SOCCER</w:t>
      </w:r>
      <w:r w:rsidR="00E068DC" w:rsidRPr="004D1FF8">
        <w:rPr>
          <w:rFonts w:ascii="Arial" w:eastAsiaTheme="minorHAnsi" w:hAnsi="Arial" w:cs="Arial"/>
          <w:b/>
          <w:caps/>
          <w:sz w:val="28"/>
          <w:szCs w:val="28"/>
        </w:rPr>
        <w:br/>
      </w:r>
      <w:r w:rsidR="00C1314D">
        <w:rPr>
          <w:rFonts w:ascii="Arial" w:eastAsiaTheme="minorHAnsi" w:hAnsi="Arial" w:cs="Arial"/>
          <w:b/>
          <w:caps/>
          <w:sz w:val="28"/>
          <w:szCs w:val="28"/>
        </w:rPr>
        <w:t>fall</w:t>
      </w:r>
      <w:r w:rsidR="007A68CE" w:rsidRPr="004D1FF8">
        <w:rPr>
          <w:rFonts w:ascii="Arial" w:eastAsiaTheme="minorHAnsi" w:hAnsi="Arial" w:cs="Arial"/>
          <w:b/>
          <w:caps/>
          <w:sz w:val="28"/>
          <w:szCs w:val="28"/>
        </w:rPr>
        <w:t xml:space="preserve"> </w:t>
      </w:r>
      <w:r w:rsidR="006657F8" w:rsidRPr="004D1FF8">
        <w:rPr>
          <w:rFonts w:ascii="Arial" w:eastAsiaTheme="minorHAnsi" w:hAnsi="Arial" w:cs="Arial"/>
          <w:b/>
          <w:caps/>
          <w:sz w:val="28"/>
          <w:szCs w:val="28"/>
        </w:rPr>
        <w:t>202</w:t>
      </w:r>
      <w:r w:rsidR="006E4BC3">
        <w:rPr>
          <w:rFonts w:ascii="Arial" w:eastAsiaTheme="minorHAnsi" w:hAnsi="Arial" w:cs="Arial"/>
          <w:b/>
          <w:caps/>
          <w:sz w:val="28"/>
          <w:szCs w:val="28"/>
        </w:rPr>
        <w:t>5</w:t>
      </w:r>
      <w:r w:rsidRPr="004D1FF8">
        <w:rPr>
          <w:rFonts w:ascii="Arial" w:eastAsiaTheme="minorHAnsi" w:hAnsi="Arial" w:cs="Arial"/>
          <w:b/>
          <w:caps/>
          <w:sz w:val="28"/>
          <w:szCs w:val="28"/>
        </w:rPr>
        <w:t xml:space="preserve"> </w:t>
      </w:r>
      <w:r w:rsidR="00A1142B" w:rsidRPr="004D1FF8">
        <w:rPr>
          <w:rFonts w:ascii="Arial" w:eastAsiaTheme="minorHAnsi" w:hAnsi="Arial" w:cs="Arial"/>
          <w:b/>
          <w:caps/>
          <w:sz w:val="28"/>
          <w:szCs w:val="28"/>
        </w:rPr>
        <w:t xml:space="preserve">END-OF-SEASON </w:t>
      </w:r>
      <w:r w:rsidR="00EF63F2">
        <w:rPr>
          <w:rFonts w:ascii="Arial" w:eastAsiaTheme="minorHAnsi" w:hAnsi="Arial" w:cs="Arial"/>
          <w:b/>
          <w:caps/>
          <w:sz w:val="28"/>
          <w:szCs w:val="28"/>
        </w:rPr>
        <w:t xml:space="preserve">(EOS) </w:t>
      </w:r>
      <w:r w:rsidR="00856416" w:rsidRPr="004D1FF8">
        <w:rPr>
          <w:rFonts w:ascii="Arial" w:eastAsiaTheme="minorHAnsi" w:hAnsi="Arial" w:cs="Arial"/>
          <w:b/>
          <w:caps/>
          <w:sz w:val="28"/>
          <w:szCs w:val="28"/>
        </w:rPr>
        <w:t xml:space="preserve">RECREATIONAL </w:t>
      </w:r>
      <w:r w:rsidRPr="004D1FF8">
        <w:rPr>
          <w:rFonts w:ascii="Arial" w:eastAsiaTheme="minorHAnsi" w:hAnsi="Arial" w:cs="Arial"/>
          <w:b/>
          <w:caps/>
          <w:sz w:val="28"/>
          <w:szCs w:val="28"/>
        </w:rPr>
        <w:t>TOURNAMENT</w:t>
      </w:r>
      <w:r w:rsidR="004D1FF8" w:rsidRPr="004D1FF8">
        <w:rPr>
          <w:rFonts w:ascii="Arial" w:eastAsiaTheme="minorHAnsi" w:hAnsi="Arial" w:cs="Arial"/>
          <w:b/>
          <w:caps/>
          <w:sz w:val="28"/>
          <w:szCs w:val="28"/>
        </w:rPr>
        <w:br/>
        <w:t>RULES of competition (u9-u12)</w:t>
      </w:r>
      <w:r w:rsidR="004D1FF8" w:rsidRPr="004D1FF8">
        <w:rPr>
          <w:rFonts w:ascii="Arial" w:eastAsiaTheme="minorHAnsi" w:hAnsi="Arial" w:cs="Arial"/>
          <w:b/>
          <w:caps/>
          <w:sz w:val="28"/>
          <w:szCs w:val="28"/>
        </w:rPr>
        <w:br/>
      </w:r>
      <w:r w:rsidR="00C1314D">
        <w:rPr>
          <w:rFonts w:ascii="Arial" w:eastAsiaTheme="minorHAnsi" w:hAnsi="Arial" w:cs="Arial"/>
          <w:b/>
          <w:caps/>
          <w:sz w:val="28"/>
          <w:szCs w:val="28"/>
        </w:rPr>
        <w:t>november</w:t>
      </w:r>
      <w:r w:rsidR="006E4BC3">
        <w:rPr>
          <w:rFonts w:ascii="Arial" w:eastAsiaTheme="minorHAnsi" w:hAnsi="Arial" w:cs="Arial"/>
          <w:b/>
          <w:caps/>
          <w:sz w:val="28"/>
          <w:szCs w:val="28"/>
        </w:rPr>
        <w:t xml:space="preserve"> 1</w:t>
      </w:r>
      <w:r w:rsidR="00C1314D">
        <w:rPr>
          <w:rFonts w:ascii="Arial" w:eastAsiaTheme="minorHAnsi" w:hAnsi="Arial" w:cs="Arial"/>
          <w:b/>
          <w:caps/>
          <w:sz w:val="28"/>
          <w:szCs w:val="28"/>
        </w:rPr>
        <w:t>-2</w:t>
      </w:r>
      <w:r w:rsidR="006657F8" w:rsidRPr="004D1FF8">
        <w:rPr>
          <w:rFonts w:ascii="Arial" w:eastAsiaTheme="minorHAnsi" w:hAnsi="Arial" w:cs="Arial"/>
          <w:b/>
          <w:caps/>
          <w:sz w:val="28"/>
          <w:szCs w:val="28"/>
        </w:rPr>
        <w:t>, 202</w:t>
      </w:r>
      <w:r w:rsidR="006E4BC3">
        <w:rPr>
          <w:rFonts w:ascii="Arial" w:eastAsiaTheme="minorHAnsi" w:hAnsi="Arial" w:cs="Arial"/>
          <w:b/>
          <w:caps/>
          <w:sz w:val="28"/>
          <w:szCs w:val="28"/>
        </w:rPr>
        <w:t>5</w:t>
      </w:r>
    </w:p>
    <w:p w14:paraId="5F98949C" w14:textId="2676E046" w:rsidR="006C1B3C" w:rsidRPr="004D1FF8" w:rsidRDefault="00773749" w:rsidP="00A33B9F">
      <w:pPr>
        <w:pStyle w:val="NormalWeb"/>
        <w:numPr>
          <w:ilvl w:val="0"/>
          <w:numId w:val="7"/>
        </w:numPr>
        <w:spacing w:line="276" w:lineRule="auto"/>
        <w:jc w:val="both"/>
        <w:outlineLvl w:val="1"/>
        <w:rPr>
          <w:rStyle w:val="Strong"/>
          <w:rFonts w:ascii="Arial" w:hAnsi="Arial" w:cs="Arial"/>
          <w:kern w:val="36"/>
          <w:sz w:val="22"/>
          <w:szCs w:val="22"/>
          <w:u w:val="single"/>
        </w:rPr>
      </w:pPr>
      <w:r>
        <w:rPr>
          <w:rStyle w:val="Strong"/>
          <w:rFonts w:ascii="Arial" w:hAnsi="Arial" w:cs="Arial"/>
          <w:kern w:val="36"/>
          <w:sz w:val="22"/>
          <w:szCs w:val="22"/>
          <w:u w:val="single"/>
        </w:rPr>
        <w:t xml:space="preserve">Age and </w:t>
      </w:r>
      <w:r w:rsidR="004D1FF8">
        <w:rPr>
          <w:rStyle w:val="Strong"/>
          <w:rFonts w:ascii="Arial" w:hAnsi="Arial" w:cs="Arial"/>
          <w:kern w:val="36"/>
          <w:sz w:val="22"/>
          <w:szCs w:val="22"/>
          <w:u w:val="single"/>
        </w:rPr>
        <w:t>Eligibility</w:t>
      </w:r>
    </w:p>
    <w:p w14:paraId="7B8A0BFF" w14:textId="726C1281" w:rsidR="006C1B3C" w:rsidRPr="004D1FF8" w:rsidRDefault="006C1B3C" w:rsidP="006C1B3C">
      <w:pPr>
        <w:pStyle w:val="NormalWeb"/>
        <w:numPr>
          <w:ilvl w:val="0"/>
          <w:numId w:val="24"/>
        </w:numPr>
        <w:spacing w:before="0" w:beforeAutospacing="0" w:after="0" w:afterAutospacing="0"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 xml:space="preserve">Only SYA recreational </w:t>
      </w:r>
      <w:r w:rsidR="00317C51">
        <w:rPr>
          <w:rStyle w:val="Strong"/>
          <w:rFonts w:ascii="Arial" w:hAnsi="Arial" w:cs="Arial"/>
          <w:b w:val="0"/>
          <w:kern w:val="36"/>
          <w:sz w:val="22"/>
          <w:szCs w:val="22"/>
        </w:rPr>
        <w:t xml:space="preserve">soccer </w:t>
      </w:r>
      <w:r w:rsidRPr="004D1FF8">
        <w:rPr>
          <w:rStyle w:val="Strong"/>
          <w:rFonts w:ascii="Arial" w:hAnsi="Arial" w:cs="Arial"/>
          <w:b w:val="0"/>
          <w:kern w:val="36"/>
          <w:sz w:val="22"/>
          <w:szCs w:val="22"/>
        </w:rPr>
        <w:t xml:space="preserve">league players may participate in the </w:t>
      </w:r>
      <w:r w:rsidR="00CD7A9B">
        <w:rPr>
          <w:rStyle w:val="Strong"/>
          <w:rFonts w:ascii="Arial" w:hAnsi="Arial" w:cs="Arial"/>
          <w:b w:val="0"/>
          <w:kern w:val="36"/>
          <w:sz w:val="22"/>
          <w:szCs w:val="22"/>
        </w:rPr>
        <w:t>EOS</w:t>
      </w:r>
      <w:r w:rsidR="00EF63F2">
        <w:rPr>
          <w:rStyle w:val="Strong"/>
          <w:rFonts w:ascii="Arial" w:hAnsi="Arial" w:cs="Arial"/>
          <w:b w:val="0"/>
          <w:kern w:val="36"/>
          <w:sz w:val="22"/>
          <w:szCs w:val="22"/>
        </w:rPr>
        <w:t xml:space="preserve"> </w:t>
      </w:r>
      <w:r w:rsidRPr="004D1FF8">
        <w:rPr>
          <w:rStyle w:val="Strong"/>
          <w:rFonts w:ascii="Arial" w:hAnsi="Arial" w:cs="Arial"/>
          <w:b w:val="0"/>
          <w:kern w:val="36"/>
          <w:sz w:val="22"/>
          <w:szCs w:val="22"/>
        </w:rPr>
        <w:t xml:space="preserve">tournament. No travel players, guest players, or players from any other team </w:t>
      </w:r>
      <w:r w:rsidR="004B6D86" w:rsidRPr="004D1FF8">
        <w:rPr>
          <w:rStyle w:val="Strong"/>
          <w:rFonts w:ascii="Arial" w:hAnsi="Arial" w:cs="Arial"/>
          <w:b w:val="0"/>
          <w:kern w:val="36"/>
          <w:sz w:val="22"/>
          <w:szCs w:val="22"/>
        </w:rPr>
        <w:t xml:space="preserve">are </w:t>
      </w:r>
      <w:r w:rsidR="004D1FF8">
        <w:rPr>
          <w:rStyle w:val="Strong"/>
          <w:rFonts w:ascii="Arial" w:hAnsi="Arial" w:cs="Arial"/>
          <w:b w:val="0"/>
          <w:kern w:val="36"/>
          <w:sz w:val="22"/>
          <w:szCs w:val="22"/>
        </w:rPr>
        <w:t>eligible</w:t>
      </w:r>
      <w:r w:rsidRPr="004D1FF8">
        <w:rPr>
          <w:rStyle w:val="Strong"/>
          <w:rFonts w:ascii="Arial" w:hAnsi="Arial" w:cs="Arial"/>
          <w:b w:val="0"/>
          <w:kern w:val="36"/>
          <w:sz w:val="22"/>
          <w:szCs w:val="22"/>
        </w:rPr>
        <w:t>.</w:t>
      </w:r>
    </w:p>
    <w:p w14:paraId="32538D33" w14:textId="6EA55BD6" w:rsidR="006C1B3C" w:rsidRPr="004D1FF8" w:rsidRDefault="006C1B3C" w:rsidP="006C1B3C">
      <w:pPr>
        <w:pStyle w:val="NormalWeb"/>
        <w:numPr>
          <w:ilvl w:val="0"/>
          <w:numId w:val="24"/>
        </w:numPr>
        <w:spacing w:before="0" w:beforeAutospacing="0" w:after="0" w:afterAutospacing="0"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 xml:space="preserve">All regular season suspensions or sit-outs for any player, coach, </w:t>
      </w:r>
      <w:r w:rsidR="004B6D86" w:rsidRPr="004D1FF8">
        <w:rPr>
          <w:rStyle w:val="Strong"/>
          <w:rFonts w:ascii="Arial" w:hAnsi="Arial" w:cs="Arial"/>
          <w:b w:val="0"/>
          <w:kern w:val="36"/>
          <w:sz w:val="22"/>
          <w:szCs w:val="22"/>
        </w:rPr>
        <w:t xml:space="preserve">team official, </w:t>
      </w:r>
      <w:r w:rsidRPr="004D1FF8">
        <w:rPr>
          <w:rStyle w:val="Strong"/>
          <w:rFonts w:ascii="Arial" w:hAnsi="Arial" w:cs="Arial"/>
          <w:b w:val="0"/>
          <w:kern w:val="36"/>
          <w:sz w:val="22"/>
          <w:szCs w:val="22"/>
        </w:rPr>
        <w:t xml:space="preserve">or spectator carry forward into the tournament and must be served before that individual can participate in the tournament. All exceptions must be approved </w:t>
      </w:r>
      <w:r w:rsidR="004416AA" w:rsidRPr="004D1FF8">
        <w:rPr>
          <w:rStyle w:val="Strong"/>
          <w:rFonts w:ascii="Arial" w:hAnsi="Arial" w:cs="Arial"/>
          <w:b w:val="0"/>
          <w:kern w:val="36"/>
          <w:sz w:val="22"/>
          <w:szCs w:val="22"/>
        </w:rPr>
        <w:t xml:space="preserve">by the appropriate SYA Soccer authority </w:t>
      </w:r>
      <w:r w:rsidRPr="004D1FF8">
        <w:rPr>
          <w:rStyle w:val="Strong"/>
          <w:rFonts w:ascii="Arial" w:hAnsi="Arial" w:cs="Arial"/>
          <w:b w:val="0"/>
          <w:kern w:val="36"/>
          <w:sz w:val="22"/>
          <w:szCs w:val="22"/>
        </w:rPr>
        <w:t>before the game.</w:t>
      </w:r>
    </w:p>
    <w:p w14:paraId="4A5CB079" w14:textId="485A62EF" w:rsidR="006C1B3C" w:rsidRPr="004D1FF8" w:rsidRDefault="006C1B3C" w:rsidP="006C1B3C">
      <w:pPr>
        <w:pStyle w:val="NormalWeb"/>
        <w:numPr>
          <w:ilvl w:val="0"/>
          <w:numId w:val="24"/>
        </w:numPr>
        <w:spacing w:before="0" w:beforeAutospacing="0" w:after="0" w:afterAutospacing="0"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Except for documented suspensions and sit-outs, referees do not enforce eligibility</w:t>
      </w:r>
      <w:r w:rsidR="004B6D86" w:rsidRPr="004D1FF8">
        <w:rPr>
          <w:rStyle w:val="Strong"/>
          <w:rFonts w:ascii="Arial" w:hAnsi="Arial" w:cs="Arial"/>
          <w:b w:val="0"/>
          <w:kern w:val="36"/>
          <w:sz w:val="22"/>
          <w:szCs w:val="22"/>
        </w:rPr>
        <w:t xml:space="preserve"> or participation</w:t>
      </w:r>
      <w:r w:rsidRPr="004D1FF8">
        <w:rPr>
          <w:rStyle w:val="Strong"/>
          <w:rFonts w:ascii="Arial" w:hAnsi="Arial" w:cs="Arial"/>
          <w:b w:val="0"/>
          <w:kern w:val="36"/>
          <w:sz w:val="22"/>
          <w:szCs w:val="22"/>
        </w:rPr>
        <w:t xml:space="preserve"> rules. If a coach questions a player’s eligibility, the game shall be played in its entirety and the head coach will inform the appropriate SYA Soccer Age Group Coordinator immediately after the game.</w:t>
      </w:r>
    </w:p>
    <w:p w14:paraId="60EAEEB7" w14:textId="31A7EBF1" w:rsidR="006C1B3C" w:rsidRPr="004D1FF8" w:rsidRDefault="006C1B3C" w:rsidP="006C1B3C">
      <w:pPr>
        <w:pStyle w:val="NormalWeb"/>
        <w:numPr>
          <w:ilvl w:val="0"/>
          <w:numId w:val="24"/>
        </w:numPr>
        <w:spacing w:before="0" w:beforeAutospacing="0" w:after="0" w:afterAutospacing="0"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If an ineligible player or coach participates in a game, or a suspended individual is present at the field, SYA Soccer will decide whether to award a forfeit to the opposing team.</w:t>
      </w:r>
    </w:p>
    <w:p w14:paraId="710B56C8" w14:textId="128E0892" w:rsidR="00CD1A50" w:rsidRPr="004D1FF8" w:rsidRDefault="004D1FF8" w:rsidP="00A33B9F">
      <w:pPr>
        <w:pStyle w:val="NormalWeb"/>
        <w:numPr>
          <w:ilvl w:val="0"/>
          <w:numId w:val="7"/>
        </w:numPr>
        <w:spacing w:line="276" w:lineRule="auto"/>
        <w:jc w:val="both"/>
        <w:outlineLvl w:val="1"/>
        <w:rPr>
          <w:rStyle w:val="Strong"/>
          <w:rFonts w:ascii="Arial" w:hAnsi="Arial" w:cs="Arial"/>
          <w:kern w:val="36"/>
          <w:sz w:val="22"/>
          <w:szCs w:val="22"/>
          <w:u w:val="single"/>
        </w:rPr>
      </w:pPr>
      <w:r>
        <w:rPr>
          <w:rStyle w:val="Strong"/>
          <w:rFonts w:ascii="Arial" w:hAnsi="Arial" w:cs="Arial"/>
          <w:kern w:val="36"/>
          <w:sz w:val="22"/>
          <w:szCs w:val="22"/>
          <w:u w:val="single"/>
        </w:rPr>
        <w:t>Laws of the Game</w:t>
      </w:r>
    </w:p>
    <w:p w14:paraId="2812B21C" w14:textId="251D631B" w:rsidR="005734E3" w:rsidRPr="007D3E12" w:rsidRDefault="005734E3" w:rsidP="005734E3">
      <w:pPr>
        <w:pStyle w:val="NormalWeb"/>
        <w:numPr>
          <w:ilvl w:val="0"/>
          <w:numId w:val="25"/>
        </w:numPr>
        <w:spacing w:after="0" w:afterAutospacing="0" w:line="276" w:lineRule="auto"/>
        <w:ind w:left="720"/>
        <w:jc w:val="both"/>
        <w:outlineLvl w:val="1"/>
        <w:rPr>
          <w:rStyle w:val="Strong"/>
          <w:rFonts w:ascii="Arial" w:hAnsi="Arial" w:cs="Arial"/>
          <w:b w:val="0"/>
          <w:kern w:val="36"/>
          <w:sz w:val="22"/>
          <w:szCs w:val="22"/>
        </w:rPr>
      </w:pPr>
      <w:r w:rsidRPr="007D3E12">
        <w:rPr>
          <w:rStyle w:val="Strong"/>
          <w:rFonts w:ascii="Arial" w:hAnsi="Arial" w:cs="Arial"/>
          <w:b w:val="0"/>
          <w:kern w:val="36"/>
          <w:sz w:val="22"/>
          <w:szCs w:val="22"/>
        </w:rPr>
        <w:t xml:space="preserve">All games are single-elimination, played in accordance with the </w:t>
      </w:r>
      <w:hyperlink r:id="rId7" w:history="1">
        <w:r w:rsidR="00C7396D" w:rsidRPr="007D3E12">
          <w:rPr>
            <w:rStyle w:val="Hyperlink"/>
            <w:rFonts w:ascii="Arial" w:hAnsi="Arial" w:cs="Arial"/>
            <w:bCs/>
            <w:sz w:val="22"/>
            <w:szCs w:val="22"/>
          </w:rPr>
          <w:t>IFAB 202</w:t>
        </w:r>
        <w:r w:rsidR="00C1314D">
          <w:rPr>
            <w:rStyle w:val="Hyperlink"/>
            <w:rFonts w:ascii="Arial" w:hAnsi="Arial" w:cs="Arial"/>
            <w:bCs/>
            <w:sz w:val="22"/>
            <w:szCs w:val="22"/>
          </w:rPr>
          <w:t>5</w:t>
        </w:r>
        <w:r w:rsidR="00C7396D" w:rsidRPr="007D3E12">
          <w:rPr>
            <w:rStyle w:val="Hyperlink"/>
            <w:rFonts w:ascii="Arial" w:hAnsi="Arial" w:cs="Arial"/>
            <w:bCs/>
            <w:sz w:val="22"/>
            <w:szCs w:val="22"/>
          </w:rPr>
          <w:t>/2</w:t>
        </w:r>
        <w:r w:rsidR="00C1314D">
          <w:rPr>
            <w:rStyle w:val="Hyperlink"/>
            <w:rFonts w:ascii="Arial" w:hAnsi="Arial" w:cs="Arial"/>
            <w:bCs/>
            <w:sz w:val="22"/>
            <w:szCs w:val="22"/>
          </w:rPr>
          <w:t>6</w:t>
        </w:r>
        <w:r w:rsidR="00C7396D" w:rsidRPr="007D3E12">
          <w:rPr>
            <w:rStyle w:val="Hyperlink"/>
            <w:rFonts w:ascii="Arial" w:hAnsi="Arial" w:cs="Arial"/>
            <w:bCs/>
            <w:sz w:val="22"/>
            <w:szCs w:val="22"/>
          </w:rPr>
          <w:t xml:space="preserve"> Laws of the Game</w:t>
        </w:r>
      </w:hyperlink>
      <w:r w:rsidR="00BD163D" w:rsidRPr="007D3E12">
        <w:rPr>
          <w:rStyle w:val="Strong"/>
          <w:rFonts w:ascii="Arial" w:hAnsi="Arial" w:cs="Arial"/>
          <w:b w:val="0"/>
          <w:kern w:val="36"/>
          <w:sz w:val="22"/>
          <w:szCs w:val="22"/>
        </w:rPr>
        <w:t xml:space="preserve"> </w:t>
      </w:r>
      <w:r w:rsidRPr="007D3E12">
        <w:rPr>
          <w:rStyle w:val="Strong"/>
          <w:rFonts w:ascii="Arial" w:hAnsi="Arial" w:cs="Arial"/>
          <w:b w:val="0"/>
          <w:kern w:val="36"/>
          <w:sz w:val="22"/>
          <w:szCs w:val="22"/>
        </w:rPr>
        <w:t xml:space="preserve">as modified by </w:t>
      </w:r>
      <w:hyperlink r:id="rId8" w:history="1">
        <w:r w:rsidRPr="007D3E12">
          <w:rPr>
            <w:rStyle w:val="Hyperlink"/>
            <w:rFonts w:ascii="Arial" w:hAnsi="Arial" w:cs="Arial"/>
            <w:bCs/>
            <w:kern w:val="36"/>
            <w:sz w:val="22"/>
            <w:szCs w:val="22"/>
          </w:rPr>
          <w:t>SYA Age Group Rules</w:t>
        </w:r>
      </w:hyperlink>
      <w:r w:rsidR="00C7396D" w:rsidRPr="007D3E12">
        <w:rPr>
          <w:rStyle w:val="Strong"/>
          <w:rFonts w:ascii="Arial" w:hAnsi="Arial" w:cs="Arial"/>
          <w:b w:val="0"/>
          <w:kern w:val="36"/>
          <w:sz w:val="22"/>
          <w:szCs w:val="22"/>
        </w:rPr>
        <w:t xml:space="preserve"> </w:t>
      </w:r>
      <w:r w:rsidRPr="007D3E12">
        <w:rPr>
          <w:rStyle w:val="Strong"/>
          <w:rFonts w:ascii="Arial" w:hAnsi="Arial" w:cs="Arial"/>
          <w:b w:val="0"/>
          <w:kern w:val="36"/>
          <w:sz w:val="22"/>
          <w:szCs w:val="22"/>
        </w:rPr>
        <w:t xml:space="preserve">and </w:t>
      </w:r>
      <w:r w:rsidR="00CD7A9B" w:rsidRPr="007D3E12">
        <w:rPr>
          <w:rStyle w:val="Strong"/>
          <w:rFonts w:ascii="Arial" w:hAnsi="Arial" w:cs="Arial"/>
          <w:b w:val="0"/>
          <w:kern w:val="36"/>
          <w:sz w:val="22"/>
          <w:szCs w:val="22"/>
        </w:rPr>
        <w:t xml:space="preserve">the EOS </w:t>
      </w:r>
      <w:r w:rsidRPr="007D3E12">
        <w:rPr>
          <w:rStyle w:val="Strong"/>
          <w:rFonts w:ascii="Arial" w:hAnsi="Arial" w:cs="Arial"/>
          <w:b w:val="0"/>
          <w:kern w:val="36"/>
          <w:sz w:val="22"/>
          <w:szCs w:val="22"/>
        </w:rPr>
        <w:t xml:space="preserve">tournament </w:t>
      </w:r>
      <w:r w:rsidR="001C389D">
        <w:rPr>
          <w:rStyle w:val="Strong"/>
          <w:rFonts w:ascii="Arial" w:hAnsi="Arial" w:cs="Arial"/>
          <w:b w:val="0"/>
          <w:kern w:val="36"/>
          <w:sz w:val="22"/>
          <w:szCs w:val="22"/>
        </w:rPr>
        <w:t xml:space="preserve">rules </w:t>
      </w:r>
      <w:r w:rsidRPr="007D3E12">
        <w:rPr>
          <w:rStyle w:val="Strong"/>
          <w:rFonts w:ascii="Arial" w:hAnsi="Arial" w:cs="Arial"/>
          <w:b w:val="0"/>
          <w:kern w:val="36"/>
          <w:sz w:val="22"/>
          <w:szCs w:val="22"/>
        </w:rPr>
        <w:t>as described in this document.</w:t>
      </w:r>
    </w:p>
    <w:p w14:paraId="4F05A709" w14:textId="59BA7610" w:rsidR="00327273" w:rsidRPr="007D3E12" w:rsidRDefault="00327273" w:rsidP="00327273">
      <w:pPr>
        <w:pStyle w:val="NormalWeb"/>
        <w:numPr>
          <w:ilvl w:val="0"/>
          <w:numId w:val="25"/>
        </w:numPr>
        <w:spacing w:before="0" w:beforeAutospacing="0" w:after="0" w:afterAutospacing="0" w:line="276" w:lineRule="auto"/>
        <w:ind w:left="720"/>
        <w:jc w:val="both"/>
        <w:outlineLvl w:val="1"/>
        <w:rPr>
          <w:rStyle w:val="Strong"/>
          <w:rFonts w:ascii="Arial" w:hAnsi="Arial" w:cs="Arial"/>
          <w:b w:val="0"/>
          <w:kern w:val="36"/>
          <w:sz w:val="22"/>
          <w:szCs w:val="22"/>
        </w:rPr>
      </w:pPr>
      <w:r w:rsidRPr="007D3E12">
        <w:rPr>
          <w:rStyle w:val="Strong"/>
          <w:rFonts w:ascii="Arial" w:hAnsi="Arial" w:cs="Arial"/>
          <w:b w:val="0"/>
          <w:kern w:val="36"/>
          <w:sz w:val="22"/>
          <w:szCs w:val="22"/>
        </w:rPr>
        <w:t xml:space="preserve">Goal differential rules and goalkeeper playing time restrictions do not apply for </w:t>
      </w:r>
      <w:r w:rsidR="00CD7A9B" w:rsidRPr="007D3E12">
        <w:rPr>
          <w:rStyle w:val="Strong"/>
          <w:rFonts w:ascii="Arial" w:hAnsi="Arial" w:cs="Arial"/>
          <w:b w:val="0"/>
          <w:kern w:val="36"/>
          <w:sz w:val="22"/>
          <w:szCs w:val="22"/>
        </w:rPr>
        <w:t xml:space="preserve">the </w:t>
      </w:r>
      <w:r w:rsidRPr="007D3E12">
        <w:rPr>
          <w:rStyle w:val="Strong"/>
          <w:rFonts w:ascii="Arial" w:hAnsi="Arial" w:cs="Arial"/>
          <w:b w:val="0"/>
          <w:kern w:val="36"/>
          <w:sz w:val="22"/>
          <w:szCs w:val="22"/>
        </w:rPr>
        <w:t>tournament.</w:t>
      </w:r>
    </w:p>
    <w:p w14:paraId="153C1612" w14:textId="27609A79" w:rsidR="00BD2B5E" w:rsidRPr="007D3E12" w:rsidRDefault="00BD2B5E" w:rsidP="005734E3">
      <w:pPr>
        <w:pStyle w:val="NormalWeb"/>
        <w:numPr>
          <w:ilvl w:val="0"/>
          <w:numId w:val="25"/>
        </w:numPr>
        <w:spacing w:before="0" w:beforeAutospacing="0" w:line="276" w:lineRule="auto"/>
        <w:ind w:left="720"/>
        <w:jc w:val="both"/>
        <w:outlineLvl w:val="1"/>
        <w:rPr>
          <w:rStyle w:val="Strong"/>
          <w:rFonts w:ascii="Arial" w:hAnsi="Arial" w:cs="Arial"/>
          <w:b w:val="0"/>
          <w:kern w:val="36"/>
          <w:sz w:val="22"/>
          <w:szCs w:val="22"/>
        </w:rPr>
      </w:pPr>
      <w:r w:rsidRPr="007D3E12">
        <w:rPr>
          <w:rStyle w:val="Strong"/>
          <w:rFonts w:ascii="Arial" w:hAnsi="Arial" w:cs="Arial"/>
          <w:b w:val="0"/>
          <w:kern w:val="36"/>
          <w:sz w:val="22"/>
          <w:szCs w:val="22"/>
        </w:rPr>
        <w:t>All eligible players</w:t>
      </w:r>
      <w:r w:rsidR="0024195B">
        <w:rPr>
          <w:rStyle w:val="Strong"/>
          <w:rFonts w:ascii="Arial" w:hAnsi="Arial" w:cs="Arial"/>
          <w:b w:val="0"/>
          <w:kern w:val="36"/>
          <w:sz w:val="22"/>
          <w:szCs w:val="22"/>
        </w:rPr>
        <w:t xml:space="preserve"> </w:t>
      </w:r>
      <w:r w:rsidR="0088352B" w:rsidRPr="007D3E12">
        <w:rPr>
          <w:rStyle w:val="Strong"/>
          <w:rFonts w:ascii="Arial" w:hAnsi="Arial" w:cs="Arial"/>
          <w:b w:val="0"/>
          <w:kern w:val="36"/>
          <w:sz w:val="22"/>
          <w:szCs w:val="22"/>
        </w:rPr>
        <w:t xml:space="preserve">must play at least 50% of </w:t>
      </w:r>
      <w:r w:rsidR="003472E0">
        <w:rPr>
          <w:rStyle w:val="Strong"/>
          <w:rFonts w:ascii="Arial" w:hAnsi="Arial" w:cs="Arial"/>
          <w:b w:val="0"/>
          <w:kern w:val="36"/>
          <w:sz w:val="22"/>
          <w:szCs w:val="22"/>
        </w:rPr>
        <w:t>each</w:t>
      </w:r>
      <w:r w:rsidR="0088352B" w:rsidRPr="007D3E12">
        <w:rPr>
          <w:rStyle w:val="Strong"/>
          <w:rFonts w:ascii="Arial" w:hAnsi="Arial" w:cs="Arial"/>
          <w:b w:val="0"/>
          <w:kern w:val="36"/>
          <w:sz w:val="22"/>
          <w:szCs w:val="22"/>
        </w:rPr>
        <w:t xml:space="preserve"> tournament game. Coaches are responsible for complying with playing time requirements.</w:t>
      </w:r>
    </w:p>
    <w:p w14:paraId="7047933E" w14:textId="35C8FB8E" w:rsidR="005734E3" w:rsidRPr="007D3E12" w:rsidRDefault="005734E3" w:rsidP="005734E3">
      <w:pPr>
        <w:pStyle w:val="NormalWeb"/>
        <w:numPr>
          <w:ilvl w:val="0"/>
          <w:numId w:val="25"/>
        </w:numPr>
        <w:spacing w:before="0" w:beforeAutospacing="0" w:line="276" w:lineRule="auto"/>
        <w:ind w:left="720"/>
        <w:jc w:val="both"/>
        <w:outlineLvl w:val="1"/>
        <w:rPr>
          <w:rStyle w:val="Strong"/>
          <w:rFonts w:ascii="Arial" w:hAnsi="Arial" w:cs="Arial"/>
          <w:b w:val="0"/>
          <w:kern w:val="36"/>
          <w:sz w:val="22"/>
          <w:szCs w:val="22"/>
        </w:rPr>
      </w:pPr>
      <w:r w:rsidRPr="007D3E12">
        <w:rPr>
          <w:rStyle w:val="Strong"/>
          <w:rFonts w:ascii="Arial" w:hAnsi="Arial" w:cs="Arial"/>
          <w:b w:val="0"/>
          <w:kern w:val="36"/>
          <w:sz w:val="22"/>
          <w:szCs w:val="22"/>
        </w:rPr>
        <w:t xml:space="preserve">All games will be played with a running clock with no time added to </w:t>
      </w:r>
      <w:r w:rsidR="00773749" w:rsidRPr="007D3E12">
        <w:rPr>
          <w:rStyle w:val="Strong"/>
          <w:rFonts w:ascii="Arial" w:hAnsi="Arial" w:cs="Arial"/>
          <w:b w:val="0"/>
          <w:kern w:val="36"/>
          <w:sz w:val="22"/>
          <w:szCs w:val="22"/>
        </w:rPr>
        <w:t>either</w:t>
      </w:r>
      <w:r w:rsidRPr="007D3E12">
        <w:rPr>
          <w:rStyle w:val="Strong"/>
          <w:rFonts w:ascii="Arial" w:hAnsi="Arial" w:cs="Arial"/>
          <w:b w:val="0"/>
          <w:kern w:val="36"/>
          <w:sz w:val="22"/>
          <w:szCs w:val="22"/>
        </w:rPr>
        <w:t xml:space="preserve"> half. The referee is the official timekeeper and all decisions regarding game duration are solely at the referee’s discretion.</w:t>
      </w:r>
    </w:p>
    <w:p w14:paraId="04E89EC6" w14:textId="1097E971" w:rsidR="005734E3" w:rsidRPr="007D3E12" w:rsidRDefault="00BD2B5E" w:rsidP="005734E3">
      <w:pPr>
        <w:pStyle w:val="NormalWeb"/>
        <w:numPr>
          <w:ilvl w:val="0"/>
          <w:numId w:val="25"/>
        </w:numPr>
        <w:spacing w:after="0" w:afterAutospacing="0" w:line="276" w:lineRule="auto"/>
        <w:ind w:left="720"/>
        <w:jc w:val="both"/>
        <w:outlineLvl w:val="1"/>
        <w:rPr>
          <w:rStyle w:val="Strong"/>
          <w:rFonts w:ascii="Arial" w:hAnsi="Arial" w:cs="Arial"/>
          <w:b w:val="0"/>
          <w:kern w:val="36"/>
          <w:sz w:val="22"/>
          <w:szCs w:val="22"/>
        </w:rPr>
      </w:pPr>
      <w:r w:rsidRPr="007D3E12">
        <w:rPr>
          <w:rStyle w:val="Strong"/>
          <w:rFonts w:ascii="Arial" w:hAnsi="Arial" w:cs="Arial"/>
          <w:b w:val="0"/>
          <w:kern w:val="36"/>
          <w:sz w:val="22"/>
          <w:szCs w:val="22"/>
        </w:rPr>
        <w:t>Every game must have a winner.</w:t>
      </w:r>
      <w:r w:rsidR="00B00409" w:rsidRPr="007D3E12">
        <w:rPr>
          <w:rStyle w:val="Strong"/>
          <w:rFonts w:ascii="Arial" w:hAnsi="Arial" w:cs="Arial"/>
          <w:b w:val="0"/>
          <w:kern w:val="36"/>
          <w:sz w:val="22"/>
          <w:szCs w:val="22"/>
        </w:rPr>
        <w:t xml:space="preserve"> </w:t>
      </w:r>
      <w:r w:rsidR="005734E3" w:rsidRPr="007D3E12">
        <w:rPr>
          <w:rStyle w:val="Strong"/>
          <w:rFonts w:ascii="Arial" w:hAnsi="Arial" w:cs="Arial"/>
          <w:b w:val="0"/>
          <w:kern w:val="36"/>
          <w:sz w:val="22"/>
          <w:szCs w:val="22"/>
        </w:rPr>
        <w:t xml:space="preserve">Any game that is tied at the end of </w:t>
      </w:r>
      <w:r w:rsidR="001C389D">
        <w:rPr>
          <w:rStyle w:val="Strong"/>
          <w:rFonts w:ascii="Arial" w:hAnsi="Arial" w:cs="Arial"/>
          <w:b w:val="0"/>
          <w:kern w:val="36"/>
          <w:sz w:val="22"/>
          <w:szCs w:val="22"/>
        </w:rPr>
        <w:t>regulation</w:t>
      </w:r>
      <w:r w:rsidR="005734E3" w:rsidRPr="007D3E12">
        <w:rPr>
          <w:rStyle w:val="Strong"/>
          <w:rFonts w:ascii="Arial" w:hAnsi="Arial" w:cs="Arial"/>
          <w:b w:val="0"/>
          <w:kern w:val="36"/>
          <w:sz w:val="22"/>
          <w:szCs w:val="22"/>
        </w:rPr>
        <w:t xml:space="preserve"> </w:t>
      </w:r>
      <w:r w:rsidR="001C389D">
        <w:rPr>
          <w:rStyle w:val="Strong"/>
          <w:rFonts w:ascii="Arial" w:hAnsi="Arial" w:cs="Arial"/>
          <w:b w:val="0"/>
          <w:kern w:val="36"/>
          <w:sz w:val="22"/>
          <w:szCs w:val="22"/>
        </w:rPr>
        <w:t xml:space="preserve">time </w:t>
      </w:r>
      <w:r w:rsidR="005734E3" w:rsidRPr="007D3E12">
        <w:rPr>
          <w:rStyle w:val="Strong"/>
          <w:rFonts w:ascii="Arial" w:hAnsi="Arial" w:cs="Arial"/>
          <w:b w:val="0"/>
          <w:kern w:val="36"/>
          <w:sz w:val="22"/>
          <w:szCs w:val="22"/>
        </w:rPr>
        <w:t xml:space="preserve">will </w:t>
      </w:r>
      <w:r w:rsidR="007A68CE" w:rsidRPr="007D3E12">
        <w:rPr>
          <w:rStyle w:val="Strong"/>
          <w:rFonts w:ascii="Arial" w:hAnsi="Arial" w:cs="Arial"/>
          <w:b w:val="0"/>
          <w:kern w:val="36"/>
          <w:sz w:val="22"/>
          <w:szCs w:val="22"/>
        </w:rPr>
        <w:t>use</w:t>
      </w:r>
      <w:r w:rsidR="005734E3" w:rsidRPr="007D3E12">
        <w:rPr>
          <w:rStyle w:val="Strong"/>
          <w:rFonts w:ascii="Arial" w:hAnsi="Arial" w:cs="Arial"/>
          <w:b w:val="0"/>
          <w:kern w:val="36"/>
          <w:sz w:val="22"/>
          <w:szCs w:val="22"/>
        </w:rPr>
        <w:t xml:space="preserve"> </w:t>
      </w:r>
      <w:r w:rsidR="00B00409" w:rsidRPr="007D3E12">
        <w:rPr>
          <w:rStyle w:val="Strong"/>
          <w:rFonts w:ascii="Arial" w:hAnsi="Arial" w:cs="Arial"/>
          <w:b w:val="0"/>
          <w:kern w:val="36"/>
          <w:sz w:val="22"/>
          <w:szCs w:val="22"/>
        </w:rPr>
        <w:t>penalties (penalty shoot-out) t</w:t>
      </w:r>
      <w:r w:rsidRPr="007D3E12">
        <w:rPr>
          <w:rStyle w:val="Strong"/>
          <w:rFonts w:ascii="Arial" w:hAnsi="Arial" w:cs="Arial"/>
          <w:b w:val="0"/>
          <w:kern w:val="36"/>
          <w:sz w:val="22"/>
          <w:szCs w:val="22"/>
        </w:rPr>
        <w:t>o determine a winner</w:t>
      </w:r>
      <w:r w:rsidR="00B00409" w:rsidRPr="007D3E12">
        <w:rPr>
          <w:rStyle w:val="Strong"/>
          <w:rFonts w:ascii="Arial" w:hAnsi="Arial" w:cs="Arial"/>
          <w:b w:val="0"/>
          <w:kern w:val="36"/>
          <w:sz w:val="22"/>
          <w:szCs w:val="22"/>
        </w:rPr>
        <w:t xml:space="preserve"> (</w:t>
      </w:r>
      <w:hyperlink r:id="rId9" w:anchor="penalties-penalty-shoot-out" w:history="1">
        <w:r w:rsidR="00B00409" w:rsidRPr="007D3E12">
          <w:rPr>
            <w:rStyle w:val="Hyperlink"/>
            <w:rFonts w:ascii="Arial" w:hAnsi="Arial" w:cs="Arial"/>
            <w:bCs/>
            <w:kern w:val="36"/>
            <w:sz w:val="22"/>
            <w:szCs w:val="22"/>
            <w:u w:val="none"/>
          </w:rPr>
          <w:t>Law 10.3</w:t>
        </w:r>
      </w:hyperlink>
      <w:r w:rsidR="00B00409" w:rsidRPr="007D3E12">
        <w:rPr>
          <w:rStyle w:val="Strong"/>
          <w:rFonts w:ascii="Arial" w:hAnsi="Arial" w:cs="Arial"/>
          <w:b w:val="0"/>
          <w:kern w:val="36"/>
          <w:sz w:val="22"/>
          <w:szCs w:val="22"/>
        </w:rPr>
        <w:t>)</w:t>
      </w:r>
      <w:r w:rsidR="005734E3" w:rsidRPr="007D3E12">
        <w:rPr>
          <w:rStyle w:val="Strong"/>
          <w:rFonts w:ascii="Arial" w:hAnsi="Arial" w:cs="Arial"/>
          <w:b w:val="0"/>
          <w:kern w:val="36"/>
          <w:sz w:val="22"/>
          <w:szCs w:val="22"/>
        </w:rPr>
        <w:t>.</w:t>
      </w:r>
      <w:r w:rsidR="00B00409" w:rsidRPr="007D3E12">
        <w:rPr>
          <w:rStyle w:val="Strong"/>
          <w:rFonts w:ascii="Arial" w:hAnsi="Arial" w:cs="Arial"/>
          <w:b w:val="0"/>
          <w:kern w:val="36"/>
          <w:sz w:val="22"/>
          <w:szCs w:val="22"/>
        </w:rPr>
        <w:t xml:space="preserve"> There are </w:t>
      </w:r>
      <w:r w:rsidR="00773749" w:rsidRPr="007D3E12">
        <w:rPr>
          <w:rStyle w:val="Strong"/>
          <w:rFonts w:ascii="Arial" w:hAnsi="Arial" w:cs="Arial"/>
          <w:b w:val="0"/>
          <w:kern w:val="36"/>
          <w:sz w:val="22"/>
          <w:szCs w:val="22"/>
        </w:rPr>
        <w:t>no</w:t>
      </w:r>
      <w:r w:rsidR="00B00409" w:rsidRPr="007D3E12">
        <w:rPr>
          <w:rStyle w:val="Strong"/>
          <w:rFonts w:ascii="Arial" w:hAnsi="Arial" w:cs="Arial"/>
          <w:b w:val="0"/>
          <w:kern w:val="36"/>
          <w:sz w:val="22"/>
          <w:szCs w:val="22"/>
        </w:rPr>
        <w:t xml:space="preserve"> overtime periods for any game.</w:t>
      </w:r>
    </w:p>
    <w:p w14:paraId="3BF38351" w14:textId="6B510617" w:rsidR="005734E3" w:rsidRPr="007D3E12" w:rsidRDefault="005734E3" w:rsidP="005734E3">
      <w:pPr>
        <w:pStyle w:val="NormalWeb"/>
        <w:numPr>
          <w:ilvl w:val="0"/>
          <w:numId w:val="25"/>
        </w:numPr>
        <w:spacing w:before="0" w:beforeAutospacing="0" w:line="276" w:lineRule="auto"/>
        <w:ind w:left="720"/>
        <w:jc w:val="both"/>
        <w:outlineLvl w:val="1"/>
        <w:rPr>
          <w:rStyle w:val="Strong"/>
          <w:rFonts w:ascii="Arial" w:hAnsi="Arial" w:cs="Arial"/>
          <w:b w:val="0"/>
          <w:kern w:val="36"/>
          <w:sz w:val="22"/>
          <w:szCs w:val="22"/>
        </w:rPr>
      </w:pPr>
      <w:r w:rsidRPr="007D3E12">
        <w:rPr>
          <w:rStyle w:val="Strong"/>
          <w:rFonts w:ascii="Arial" w:hAnsi="Arial" w:cs="Arial"/>
          <w:b w:val="0"/>
          <w:kern w:val="36"/>
          <w:sz w:val="22"/>
          <w:szCs w:val="22"/>
        </w:rPr>
        <w:t xml:space="preserve">Any </w:t>
      </w:r>
      <w:r w:rsidR="00773749" w:rsidRPr="003472E0">
        <w:rPr>
          <w:rStyle w:val="Strong"/>
          <w:rFonts w:ascii="Arial" w:hAnsi="Arial" w:cs="Arial"/>
          <w:b w:val="0"/>
          <w:kern w:val="36"/>
          <w:sz w:val="22"/>
          <w:szCs w:val="22"/>
          <w:u w:val="single"/>
        </w:rPr>
        <w:t>eligible</w:t>
      </w:r>
      <w:r w:rsidRPr="007D3E12">
        <w:rPr>
          <w:rStyle w:val="Strong"/>
          <w:rFonts w:ascii="Arial" w:hAnsi="Arial" w:cs="Arial"/>
          <w:b w:val="0"/>
          <w:kern w:val="36"/>
          <w:sz w:val="22"/>
          <w:szCs w:val="22"/>
        </w:rPr>
        <w:t xml:space="preserve"> player may participate in </w:t>
      </w:r>
      <w:r w:rsidR="008C706B" w:rsidRPr="007D3E12">
        <w:rPr>
          <w:rStyle w:val="Strong"/>
          <w:rFonts w:ascii="Arial" w:hAnsi="Arial" w:cs="Arial"/>
          <w:b w:val="0"/>
          <w:kern w:val="36"/>
          <w:sz w:val="22"/>
          <w:szCs w:val="22"/>
        </w:rPr>
        <w:t>a</w:t>
      </w:r>
      <w:r w:rsidR="00B00409" w:rsidRPr="007D3E12">
        <w:rPr>
          <w:rStyle w:val="Strong"/>
          <w:rFonts w:ascii="Arial" w:hAnsi="Arial" w:cs="Arial"/>
          <w:b w:val="0"/>
          <w:kern w:val="36"/>
          <w:sz w:val="22"/>
          <w:szCs w:val="22"/>
        </w:rPr>
        <w:t xml:space="preserve"> penalty shoot-out</w:t>
      </w:r>
      <w:r w:rsidR="00951EA4" w:rsidRPr="007D3E12">
        <w:rPr>
          <w:rStyle w:val="Strong"/>
          <w:rFonts w:ascii="Arial" w:hAnsi="Arial" w:cs="Arial"/>
          <w:b w:val="0"/>
          <w:kern w:val="36"/>
          <w:sz w:val="22"/>
          <w:szCs w:val="22"/>
        </w:rPr>
        <w:t>.</w:t>
      </w:r>
      <w:r w:rsidRPr="007D3E12">
        <w:rPr>
          <w:rStyle w:val="Strong"/>
          <w:rFonts w:ascii="Arial" w:hAnsi="Arial" w:cs="Arial"/>
          <w:b w:val="0"/>
          <w:kern w:val="36"/>
          <w:sz w:val="22"/>
          <w:szCs w:val="22"/>
        </w:rPr>
        <w:t xml:space="preserve"> </w:t>
      </w:r>
      <w:r w:rsidR="003472E0">
        <w:rPr>
          <w:rStyle w:val="Strong"/>
          <w:rFonts w:ascii="Arial" w:hAnsi="Arial" w:cs="Arial"/>
          <w:b w:val="0"/>
          <w:kern w:val="36"/>
          <w:sz w:val="22"/>
          <w:szCs w:val="22"/>
        </w:rPr>
        <w:t>Eligible p</w:t>
      </w:r>
      <w:r w:rsidR="003472E0" w:rsidRPr="007D3E12">
        <w:rPr>
          <w:rStyle w:val="Strong"/>
          <w:rFonts w:ascii="Arial" w:hAnsi="Arial" w:cs="Arial"/>
          <w:b w:val="0"/>
          <w:kern w:val="36"/>
          <w:sz w:val="22"/>
          <w:szCs w:val="22"/>
        </w:rPr>
        <w:t xml:space="preserve">layers do not have to be on the field at the end of regulation time. </w:t>
      </w:r>
      <w:r w:rsidR="003472E0">
        <w:rPr>
          <w:rStyle w:val="Strong"/>
          <w:rFonts w:ascii="Arial" w:hAnsi="Arial" w:cs="Arial"/>
          <w:b w:val="0"/>
          <w:kern w:val="36"/>
          <w:sz w:val="22"/>
          <w:szCs w:val="22"/>
        </w:rPr>
        <w:t xml:space="preserve">Players, coaches or team officials who have been sent off (shown a red card) are not allowed to participate in a penalty shoot-out. </w:t>
      </w:r>
      <w:r w:rsidRPr="007D3E12">
        <w:rPr>
          <w:rStyle w:val="Strong"/>
          <w:rFonts w:ascii="Arial" w:hAnsi="Arial" w:cs="Arial"/>
          <w:b w:val="0"/>
          <w:kern w:val="36"/>
          <w:sz w:val="22"/>
          <w:szCs w:val="22"/>
        </w:rPr>
        <w:t>Coaches and non-kicking players may stay with their teams (</w:t>
      </w:r>
      <w:r w:rsidR="00BD2B5E" w:rsidRPr="007D3E12">
        <w:rPr>
          <w:rStyle w:val="Strong"/>
          <w:rFonts w:ascii="Arial" w:hAnsi="Arial" w:cs="Arial"/>
          <w:b w:val="0"/>
          <w:kern w:val="36"/>
          <w:sz w:val="22"/>
          <w:szCs w:val="22"/>
        </w:rPr>
        <w:t>near</w:t>
      </w:r>
      <w:r w:rsidRPr="007D3E12">
        <w:rPr>
          <w:rStyle w:val="Strong"/>
          <w:rFonts w:ascii="Arial" w:hAnsi="Arial" w:cs="Arial"/>
          <w:b w:val="0"/>
          <w:kern w:val="36"/>
          <w:sz w:val="22"/>
          <w:szCs w:val="22"/>
        </w:rPr>
        <w:t xml:space="preserve"> the center circle) during </w:t>
      </w:r>
      <w:r w:rsidR="008C706B" w:rsidRPr="007D3E12">
        <w:rPr>
          <w:rStyle w:val="Strong"/>
          <w:rFonts w:ascii="Arial" w:hAnsi="Arial" w:cs="Arial"/>
          <w:b w:val="0"/>
          <w:kern w:val="36"/>
          <w:sz w:val="22"/>
          <w:szCs w:val="22"/>
        </w:rPr>
        <w:t>a</w:t>
      </w:r>
      <w:r w:rsidR="00B00409" w:rsidRPr="007D3E12">
        <w:rPr>
          <w:rStyle w:val="Strong"/>
          <w:rFonts w:ascii="Arial" w:hAnsi="Arial" w:cs="Arial"/>
          <w:b w:val="0"/>
          <w:kern w:val="36"/>
          <w:sz w:val="22"/>
          <w:szCs w:val="22"/>
        </w:rPr>
        <w:t xml:space="preserve"> shoot-out</w:t>
      </w:r>
      <w:r w:rsidRPr="007D3E12">
        <w:rPr>
          <w:rStyle w:val="Strong"/>
          <w:rFonts w:ascii="Arial" w:hAnsi="Arial" w:cs="Arial"/>
          <w:b w:val="0"/>
          <w:kern w:val="36"/>
          <w:sz w:val="22"/>
          <w:szCs w:val="22"/>
        </w:rPr>
        <w:t xml:space="preserve"> </w:t>
      </w:r>
      <w:r w:rsidRPr="003472E0">
        <w:rPr>
          <w:rStyle w:val="Strong"/>
          <w:rFonts w:ascii="Arial" w:hAnsi="Arial" w:cs="Arial"/>
          <w:b w:val="0"/>
          <w:kern w:val="36"/>
          <w:sz w:val="22"/>
          <w:szCs w:val="22"/>
          <w:u w:val="single"/>
        </w:rPr>
        <w:t>at the referee’s discretion</w:t>
      </w:r>
      <w:r w:rsidRPr="007D3E12">
        <w:rPr>
          <w:rStyle w:val="Strong"/>
          <w:rFonts w:ascii="Arial" w:hAnsi="Arial" w:cs="Arial"/>
          <w:b w:val="0"/>
          <w:kern w:val="36"/>
          <w:sz w:val="22"/>
          <w:szCs w:val="22"/>
        </w:rPr>
        <w:t>.</w:t>
      </w:r>
    </w:p>
    <w:p w14:paraId="3FB8C557" w14:textId="76D1B161" w:rsidR="005734E3" w:rsidRPr="007D3E12" w:rsidRDefault="005734E3" w:rsidP="005734E3">
      <w:pPr>
        <w:pStyle w:val="NormalWeb"/>
        <w:numPr>
          <w:ilvl w:val="0"/>
          <w:numId w:val="25"/>
        </w:numPr>
        <w:spacing w:line="276" w:lineRule="auto"/>
        <w:ind w:left="720"/>
        <w:jc w:val="both"/>
        <w:outlineLvl w:val="1"/>
        <w:rPr>
          <w:rFonts w:ascii="Arial" w:hAnsi="Arial" w:cs="Arial"/>
          <w:bCs/>
          <w:kern w:val="36"/>
          <w:sz w:val="22"/>
          <w:szCs w:val="22"/>
        </w:rPr>
      </w:pPr>
      <w:r w:rsidRPr="007D3E12">
        <w:rPr>
          <w:rFonts w:ascii="Arial" w:hAnsi="Arial" w:cs="Arial"/>
          <w:bCs/>
          <w:sz w:val="22"/>
          <w:szCs w:val="22"/>
        </w:rPr>
        <w:t>Referees</w:t>
      </w:r>
      <w:r w:rsidR="003472E0">
        <w:rPr>
          <w:rFonts w:ascii="Arial" w:hAnsi="Arial" w:cs="Arial"/>
          <w:bCs/>
          <w:sz w:val="22"/>
          <w:szCs w:val="22"/>
        </w:rPr>
        <w:t>, after consulting with both team’s coaches,</w:t>
      </w:r>
      <w:r w:rsidRPr="007D3E12">
        <w:rPr>
          <w:rFonts w:ascii="Arial" w:hAnsi="Arial" w:cs="Arial"/>
          <w:bCs/>
          <w:sz w:val="22"/>
          <w:szCs w:val="22"/>
        </w:rPr>
        <w:t xml:space="preserve"> </w:t>
      </w:r>
      <w:r w:rsidR="003472E0">
        <w:rPr>
          <w:rFonts w:ascii="Arial" w:hAnsi="Arial" w:cs="Arial"/>
          <w:bCs/>
          <w:sz w:val="22"/>
          <w:szCs w:val="22"/>
        </w:rPr>
        <w:t>may</w:t>
      </w:r>
      <w:r w:rsidRPr="007D3E12">
        <w:rPr>
          <w:rFonts w:ascii="Arial" w:hAnsi="Arial" w:cs="Arial"/>
          <w:bCs/>
          <w:sz w:val="22"/>
          <w:szCs w:val="22"/>
        </w:rPr>
        <w:t xml:space="preserve"> shorten any game due to darkness, delayed start times, weather, or other factors.</w:t>
      </w:r>
    </w:p>
    <w:p w14:paraId="3808878C" w14:textId="13886F28" w:rsidR="00E677F3" w:rsidRPr="007D3E12" w:rsidRDefault="00E677F3" w:rsidP="00E677F3">
      <w:pPr>
        <w:pStyle w:val="NormalWeb"/>
        <w:numPr>
          <w:ilvl w:val="0"/>
          <w:numId w:val="25"/>
        </w:numPr>
        <w:spacing w:before="0" w:beforeAutospacing="0" w:line="276" w:lineRule="auto"/>
        <w:ind w:left="720"/>
        <w:jc w:val="both"/>
        <w:outlineLvl w:val="1"/>
        <w:rPr>
          <w:rFonts w:ascii="Arial" w:hAnsi="Arial" w:cs="Arial"/>
          <w:bCs/>
          <w:kern w:val="36"/>
          <w:sz w:val="22"/>
          <w:szCs w:val="22"/>
        </w:rPr>
      </w:pPr>
      <w:r w:rsidRPr="007D3E12">
        <w:rPr>
          <w:rStyle w:val="Strong"/>
          <w:rFonts w:ascii="Arial" w:hAnsi="Arial" w:cs="Arial"/>
          <w:b w:val="0"/>
          <w:kern w:val="36"/>
          <w:sz w:val="22"/>
          <w:szCs w:val="22"/>
        </w:rPr>
        <w:t>Any game that is terminated due to weather, darkness, unsafe or non-playable field, or other factors will be considered played and the score official at the time of termination. SYA Soccer has the authority to determine the outcome of a terminated game.</w:t>
      </w:r>
    </w:p>
    <w:tbl>
      <w:tblPr>
        <w:tblStyle w:val="TableGrid"/>
        <w:tblW w:w="10800" w:type="dxa"/>
        <w:jc w:val="center"/>
        <w:tblLook w:val="04A0" w:firstRow="1" w:lastRow="0" w:firstColumn="1" w:lastColumn="0" w:noHBand="0" w:noVBand="1"/>
      </w:tblPr>
      <w:tblGrid>
        <w:gridCol w:w="2160"/>
        <w:gridCol w:w="2880"/>
        <w:gridCol w:w="2880"/>
        <w:gridCol w:w="2880"/>
      </w:tblGrid>
      <w:tr w:rsidR="005277B5" w:rsidRPr="004D1FF8" w14:paraId="2B6DCC41" w14:textId="77777777" w:rsidTr="005E2A0F">
        <w:trPr>
          <w:cantSplit/>
          <w:jc w:val="center"/>
        </w:trPr>
        <w:tc>
          <w:tcPr>
            <w:tcW w:w="2160" w:type="dxa"/>
            <w:shd w:val="clear" w:color="auto" w:fill="EEECE1" w:themeFill="background2"/>
            <w:vAlign w:val="center"/>
          </w:tcPr>
          <w:p w14:paraId="7CAA950A" w14:textId="2E64AC89" w:rsidR="005277B5" w:rsidRPr="004D1FF8" w:rsidRDefault="00D16E4C" w:rsidP="00CD7A9B">
            <w:pPr>
              <w:spacing w:line="276" w:lineRule="auto"/>
              <w:jc w:val="center"/>
              <w:rPr>
                <w:rFonts w:ascii="Arial" w:hAnsi="Arial" w:cs="Arial"/>
                <w:b/>
                <w:bCs/>
                <w:caps/>
                <w:sz w:val="22"/>
                <w:szCs w:val="22"/>
              </w:rPr>
            </w:pPr>
            <w:r>
              <w:rPr>
                <w:rFonts w:ascii="Arial" w:hAnsi="Arial" w:cs="Arial"/>
                <w:b/>
                <w:bCs/>
                <w:caps/>
                <w:sz w:val="22"/>
                <w:szCs w:val="22"/>
              </w:rPr>
              <w:t>KEY</w:t>
            </w:r>
            <w:r w:rsidR="00CD7A9B">
              <w:rPr>
                <w:rFonts w:ascii="Arial" w:hAnsi="Arial" w:cs="Arial"/>
                <w:b/>
                <w:bCs/>
                <w:caps/>
                <w:sz w:val="22"/>
                <w:szCs w:val="22"/>
              </w:rPr>
              <w:t xml:space="preserve"> R</w:t>
            </w:r>
            <w:r w:rsidR="005277B5" w:rsidRPr="004D1FF8">
              <w:rPr>
                <w:rFonts w:ascii="Arial" w:hAnsi="Arial" w:cs="Arial"/>
                <w:b/>
                <w:bCs/>
                <w:caps/>
                <w:sz w:val="22"/>
                <w:szCs w:val="22"/>
              </w:rPr>
              <w:t>ule Modifications</w:t>
            </w:r>
          </w:p>
        </w:tc>
        <w:tc>
          <w:tcPr>
            <w:tcW w:w="2880" w:type="dxa"/>
            <w:shd w:val="clear" w:color="auto" w:fill="EEECE1" w:themeFill="background2"/>
            <w:vAlign w:val="center"/>
          </w:tcPr>
          <w:p w14:paraId="209FECF9" w14:textId="0CE8AE01" w:rsidR="005277B5" w:rsidRPr="004D1FF8" w:rsidRDefault="005277B5" w:rsidP="00CD7A9B">
            <w:pPr>
              <w:spacing w:line="276" w:lineRule="auto"/>
              <w:jc w:val="center"/>
              <w:rPr>
                <w:rFonts w:ascii="Arial" w:hAnsi="Arial" w:cs="Arial"/>
                <w:b/>
                <w:bCs/>
                <w:caps/>
                <w:sz w:val="22"/>
                <w:szCs w:val="22"/>
              </w:rPr>
            </w:pPr>
            <w:r w:rsidRPr="004D1FF8">
              <w:rPr>
                <w:rFonts w:ascii="Arial" w:hAnsi="Arial" w:cs="Arial"/>
                <w:b/>
                <w:bCs/>
                <w:caps/>
                <w:sz w:val="22"/>
                <w:szCs w:val="22"/>
              </w:rPr>
              <w:t>U9</w:t>
            </w:r>
          </w:p>
        </w:tc>
        <w:tc>
          <w:tcPr>
            <w:tcW w:w="2880" w:type="dxa"/>
            <w:shd w:val="clear" w:color="auto" w:fill="EEECE1" w:themeFill="background2"/>
            <w:vAlign w:val="center"/>
          </w:tcPr>
          <w:p w14:paraId="33BFA879" w14:textId="35248875" w:rsidR="005277B5" w:rsidRPr="004D1FF8" w:rsidRDefault="005277B5" w:rsidP="00CD7A9B">
            <w:pPr>
              <w:spacing w:line="276" w:lineRule="auto"/>
              <w:jc w:val="center"/>
              <w:rPr>
                <w:rFonts w:ascii="Arial" w:hAnsi="Arial" w:cs="Arial"/>
                <w:b/>
                <w:bCs/>
                <w:caps/>
                <w:sz w:val="22"/>
                <w:szCs w:val="22"/>
              </w:rPr>
            </w:pPr>
            <w:r w:rsidRPr="004D1FF8">
              <w:rPr>
                <w:rFonts w:ascii="Arial" w:hAnsi="Arial" w:cs="Arial"/>
                <w:b/>
                <w:bCs/>
                <w:caps/>
                <w:sz w:val="22"/>
                <w:szCs w:val="22"/>
              </w:rPr>
              <w:t>U10</w:t>
            </w:r>
          </w:p>
        </w:tc>
        <w:tc>
          <w:tcPr>
            <w:tcW w:w="2880" w:type="dxa"/>
            <w:shd w:val="clear" w:color="auto" w:fill="EEECE1" w:themeFill="background2"/>
            <w:vAlign w:val="center"/>
          </w:tcPr>
          <w:p w14:paraId="5C650B42" w14:textId="370587F2" w:rsidR="005277B5" w:rsidRPr="004D1FF8" w:rsidRDefault="005277B5" w:rsidP="00CD7A9B">
            <w:pPr>
              <w:spacing w:line="276" w:lineRule="auto"/>
              <w:jc w:val="center"/>
              <w:rPr>
                <w:rFonts w:ascii="Arial" w:hAnsi="Arial" w:cs="Arial"/>
                <w:b/>
                <w:bCs/>
                <w:caps/>
                <w:sz w:val="22"/>
                <w:szCs w:val="22"/>
              </w:rPr>
            </w:pPr>
            <w:r w:rsidRPr="004D1FF8">
              <w:rPr>
                <w:rFonts w:ascii="Arial" w:hAnsi="Arial" w:cs="Arial"/>
                <w:b/>
                <w:bCs/>
                <w:caps/>
                <w:sz w:val="22"/>
                <w:szCs w:val="22"/>
              </w:rPr>
              <w:t>U11</w:t>
            </w:r>
            <w:r w:rsidR="00860976">
              <w:rPr>
                <w:rFonts w:ascii="Arial" w:hAnsi="Arial" w:cs="Arial"/>
                <w:b/>
                <w:bCs/>
                <w:caps/>
                <w:sz w:val="22"/>
                <w:szCs w:val="22"/>
              </w:rPr>
              <w:t>-</w:t>
            </w:r>
            <w:r w:rsidRPr="004D1FF8">
              <w:rPr>
                <w:rFonts w:ascii="Arial" w:hAnsi="Arial" w:cs="Arial"/>
                <w:b/>
                <w:bCs/>
                <w:caps/>
                <w:sz w:val="22"/>
                <w:szCs w:val="22"/>
              </w:rPr>
              <w:t>U12</w:t>
            </w:r>
          </w:p>
        </w:tc>
      </w:tr>
      <w:tr w:rsidR="005277B5" w:rsidRPr="004D1FF8" w14:paraId="7D98B999" w14:textId="77777777" w:rsidTr="005E2A0F">
        <w:trPr>
          <w:cantSplit/>
          <w:jc w:val="center"/>
        </w:trPr>
        <w:tc>
          <w:tcPr>
            <w:tcW w:w="2160" w:type="dxa"/>
            <w:vAlign w:val="center"/>
          </w:tcPr>
          <w:p w14:paraId="2E4194F5" w14:textId="77777777" w:rsidR="005277B5" w:rsidRPr="004D1FF8" w:rsidRDefault="005277B5" w:rsidP="00CD7A9B">
            <w:pPr>
              <w:spacing w:line="276" w:lineRule="auto"/>
              <w:jc w:val="center"/>
              <w:rPr>
                <w:rFonts w:ascii="Arial" w:hAnsi="Arial" w:cs="Arial"/>
                <w:b/>
                <w:bCs/>
                <w:sz w:val="22"/>
                <w:szCs w:val="22"/>
              </w:rPr>
            </w:pPr>
            <w:r w:rsidRPr="004D1FF8">
              <w:rPr>
                <w:rFonts w:ascii="Arial" w:hAnsi="Arial" w:cs="Arial"/>
                <w:b/>
                <w:bCs/>
                <w:sz w:val="22"/>
                <w:szCs w:val="22"/>
              </w:rPr>
              <w:t>Number of Players</w:t>
            </w:r>
          </w:p>
        </w:tc>
        <w:tc>
          <w:tcPr>
            <w:tcW w:w="2880" w:type="dxa"/>
            <w:vAlign w:val="center"/>
          </w:tcPr>
          <w:p w14:paraId="2F3A7BBA" w14:textId="39CBB8F1" w:rsidR="005277B5" w:rsidRPr="004D1FF8" w:rsidRDefault="00A41613" w:rsidP="00CD7A9B">
            <w:pPr>
              <w:spacing w:line="276" w:lineRule="auto"/>
              <w:jc w:val="center"/>
              <w:rPr>
                <w:rFonts w:ascii="Arial" w:hAnsi="Arial" w:cs="Arial"/>
                <w:bCs/>
                <w:sz w:val="22"/>
                <w:szCs w:val="22"/>
              </w:rPr>
            </w:pPr>
            <w:r w:rsidRPr="004D1FF8">
              <w:rPr>
                <w:rFonts w:ascii="Arial" w:hAnsi="Arial" w:cs="Arial"/>
                <w:bCs/>
                <w:sz w:val="22"/>
                <w:szCs w:val="22"/>
              </w:rPr>
              <w:t>6 v 6</w:t>
            </w:r>
            <w:r w:rsidR="005277B5" w:rsidRPr="004D1FF8">
              <w:rPr>
                <w:rFonts w:ascii="Arial" w:hAnsi="Arial" w:cs="Arial"/>
                <w:bCs/>
                <w:sz w:val="22"/>
                <w:szCs w:val="22"/>
              </w:rPr>
              <w:t xml:space="preserve"> (min. </w:t>
            </w:r>
            <w:r w:rsidRPr="004D1FF8">
              <w:rPr>
                <w:rFonts w:ascii="Arial" w:hAnsi="Arial" w:cs="Arial"/>
                <w:bCs/>
                <w:sz w:val="22"/>
                <w:szCs w:val="22"/>
              </w:rPr>
              <w:t>4</w:t>
            </w:r>
            <w:r w:rsidR="005277B5" w:rsidRPr="004D1FF8">
              <w:rPr>
                <w:rFonts w:ascii="Arial" w:hAnsi="Arial" w:cs="Arial"/>
                <w:bCs/>
                <w:sz w:val="22"/>
                <w:szCs w:val="22"/>
              </w:rPr>
              <w:t xml:space="preserve"> players to start</w:t>
            </w:r>
            <w:r w:rsidR="00D16E4C">
              <w:rPr>
                <w:rFonts w:ascii="Arial" w:hAnsi="Arial" w:cs="Arial"/>
                <w:bCs/>
                <w:sz w:val="22"/>
                <w:szCs w:val="22"/>
              </w:rPr>
              <w:t xml:space="preserve"> or </w:t>
            </w:r>
            <w:r w:rsidR="005277B5" w:rsidRPr="004D1FF8">
              <w:rPr>
                <w:rFonts w:ascii="Arial" w:hAnsi="Arial" w:cs="Arial"/>
                <w:bCs/>
                <w:sz w:val="22"/>
                <w:szCs w:val="22"/>
              </w:rPr>
              <w:t>continue game)</w:t>
            </w:r>
          </w:p>
        </w:tc>
        <w:tc>
          <w:tcPr>
            <w:tcW w:w="2880" w:type="dxa"/>
            <w:vAlign w:val="center"/>
          </w:tcPr>
          <w:p w14:paraId="0479DA15" w14:textId="11A9DD2A" w:rsidR="005277B5" w:rsidRPr="004D1FF8" w:rsidRDefault="00A41613" w:rsidP="00CD7A9B">
            <w:pPr>
              <w:spacing w:line="276" w:lineRule="auto"/>
              <w:jc w:val="center"/>
              <w:rPr>
                <w:rFonts w:ascii="Arial" w:hAnsi="Arial" w:cs="Arial"/>
                <w:bCs/>
                <w:sz w:val="22"/>
                <w:szCs w:val="22"/>
              </w:rPr>
            </w:pPr>
            <w:r w:rsidRPr="004D1FF8">
              <w:rPr>
                <w:rFonts w:ascii="Arial" w:hAnsi="Arial" w:cs="Arial"/>
                <w:bCs/>
                <w:sz w:val="22"/>
                <w:szCs w:val="22"/>
              </w:rPr>
              <w:t>7 v 7</w:t>
            </w:r>
            <w:r w:rsidR="00D233F8">
              <w:rPr>
                <w:rFonts w:ascii="Arial" w:hAnsi="Arial" w:cs="Arial"/>
                <w:bCs/>
                <w:sz w:val="22"/>
                <w:szCs w:val="22"/>
              </w:rPr>
              <w:t xml:space="preserve"> or 8 v 8 if by mutual agreement</w:t>
            </w:r>
            <w:r w:rsidR="005277B5" w:rsidRPr="004D1FF8">
              <w:rPr>
                <w:rFonts w:ascii="Arial" w:hAnsi="Arial" w:cs="Arial"/>
                <w:bCs/>
                <w:sz w:val="22"/>
                <w:szCs w:val="22"/>
              </w:rPr>
              <w:t xml:space="preserve"> (min. 5 players to start</w:t>
            </w:r>
            <w:r w:rsidR="00D16E4C">
              <w:rPr>
                <w:rFonts w:ascii="Arial" w:hAnsi="Arial" w:cs="Arial"/>
                <w:bCs/>
                <w:sz w:val="22"/>
                <w:szCs w:val="22"/>
              </w:rPr>
              <w:t xml:space="preserve"> or </w:t>
            </w:r>
            <w:r w:rsidR="005277B5" w:rsidRPr="004D1FF8">
              <w:rPr>
                <w:rFonts w:ascii="Arial" w:hAnsi="Arial" w:cs="Arial"/>
                <w:bCs/>
                <w:sz w:val="22"/>
                <w:szCs w:val="22"/>
              </w:rPr>
              <w:t>continue game)</w:t>
            </w:r>
          </w:p>
        </w:tc>
        <w:tc>
          <w:tcPr>
            <w:tcW w:w="2880" w:type="dxa"/>
            <w:vAlign w:val="center"/>
          </w:tcPr>
          <w:p w14:paraId="423EC858" w14:textId="5B6532AB" w:rsidR="005277B5" w:rsidRPr="004D1FF8" w:rsidRDefault="005277B5" w:rsidP="00CD7A9B">
            <w:pPr>
              <w:spacing w:line="276" w:lineRule="auto"/>
              <w:jc w:val="center"/>
              <w:rPr>
                <w:rFonts w:ascii="Arial" w:hAnsi="Arial" w:cs="Arial"/>
                <w:bCs/>
                <w:sz w:val="22"/>
                <w:szCs w:val="22"/>
              </w:rPr>
            </w:pPr>
            <w:r w:rsidRPr="004D1FF8">
              <w:rPr>
                <w:rFonts w:ascii="Arial" w:hAnsi="Arial" w:cs="Arial"/>
                <w:bCs/>
                <w:sz w:val="22"/>
                <w:szCs w:val="22"/>
              </w:rPr>
              <w:t>9 v 9 (min. 6 players to start</w:t>
            </w:r>
            <w:r w:rsidR="00D16E4C">
              <w:rPr>
                <w:rFonts w:ascii="Arial" w:hAnsi="Arial" w:cs="Arial"/>
                <w:bCs/>
                <w:sz w:val="22"/>
                <w:szCs w:val="22"/>
              </w:rPr>
              <w:t xml:space="preserve"> or </w:t>
            </w:r>
            <w:r w:rsidRPr="004D1FF8">
              <w:rPr>
                <w:rFonts w:ascii="Arial" w:hAnsi="Arial" w:cs="Arial"/>
                <w:bCs/>
                <w:sz w:val="22"/>
                <w:szCs w:val="22"/>
              </w:rPr>
              <w:t>continue game)</w:t>
            </w:r>
          </w:p>
        </w:tc>
      </w:tr>
      <w:tr w:rsidR="005277B5" w:rsidRPr="004D1FF8" w14:paraId="64006A33" w14:textId="77777777" w:rsidTr="005E2A0F">
        <w:trPr>
          <w:cantSplit/>
          <w:jc w:val="center"/>
        </w:trPr>
        <w:tc>
          <w:tcPr>
            <w:tcW w:w="2160" w:type="dxa"/>
            <w:vAlign w:val="center"/>
          </w:tcPr>
          <w:p w14:paraId="30CC13DA" w14:textId="576BB6F4" w:rsidR="005277B5" w:rsidRPr="004D1FF8" w:rsidRDefault="005277B5" w:rsidP="00CD7A9B">
            <w:pPr>
              <w:spacing w:line="276" w:lineRule="auto"/>
              <w:jc w:val="center"/>
              <w:rPr>
                <w:rFonts w:ascii="Arial" w:hAnsi="Arial" w:cs="Arial"/>
                <w:b/>
                <w:bCs/>
                <w:sz w:val="22"/>
                <w:szCs w:val="22"/>
              </w:rPr>
            </w:pPr>
            <w:r w:rsidRPr="004D1FF8">
              <w:rPr>
                <w:rFonts w:ascii="Arial" w:hAnsi="Arial" w:cs="Arial"/>
                <w:b/>
                <w:bCs/>
                <w:sz w:val="22"/>
                <w:szCs w:val="22"/>
              </w:rPr>
              <w:t>Game Duration</w:t>
            </w:r>
          </w:p>
        </w:tc>
        <w:tc>
          <w:tcPr>
            <w:tcW w:w="2880" w:type="dxa"/>
            <w:vAlign w:val="center"/>
          </w:tcPr>
          <w:p w14:paraId="0703E4C4" w14:textId="786F4B6D" w:rsidR="005277B5" w:rsidRPr="004D1FF8" w:rsidRDefault="005277B5" w:rsidP="00CD7A9B">
            <w:pPr>
              <w:spacing w:line="276" w:lineRule="auto"/>
              <w:jc w:val="center"/>
              <w:rPr>
                <w:rFonts w:ascii="Arial" w:hAnsi="Arial" w:cs="Arial"/>
                <w:bCs/>
                <w:sz w:val="22"/>
                <w:szCs w:val="22"/>
              </w:rPr>
            </w:pPr>
            <w:r w:rsidRPr="004D1FF8">
              <w:rPr>
                <w:rFonts w:ascii="Arial" w:hAnsi="Arial" w:cs="Arial"/>
                <w:bCs/>
                <w:sz w:val="22"/>
                <w:szCs w:val="22"/>
              </w:rPr>
              <w:t>50 minute</w:t>
            </w:r>
            <w:r w:rsidR="0086760B" w:rsidRPr="004D1FF8">
              <w:rPr>
                <w:rFonts w:ascii="Arial" w:hAnsi="Arial" w:cs="Arial"/>
                <w:bCs/>
                <w:sz w:val="22"/>
                <w:szCs w:val="22"/>
              </w:rPr>
              <w:t>s</w:t>
            </w:r>
            <w:r w:rsidR="0086760B" w:rsidRPr="004D1FF8">
              <w:rPr>
                <w:rFonts w:ascii="Arial" w:hAnsi="Arial" w:cs="Arial"/>
                <w:bCs/>
                <w:sz w:val="22"/>
                <w:szCs w:val="22"/>
              </w:rPr>
              <w:br/>
            </w:r>
            <w:r w:rsidRPr="004D1FF8">
              <w:rPr>
                <w:rFonts w:ascii="Arial" w:hAnsi="Arial" w:cs="Arial"/>
                <w:bCs/>
                <w:sz w:val="22"/>
                <w:szCs w:val="22"/>
              </w:rPr>
              <w:t>(2 x 25-minute halves)</w:t>
            </w:r>
          </w:p>
        </w:tc>
        <w:tc>
          <w:tcPr>
            <w:tcW w:w="2880" w:type="dxa"/>
            <w:vAlign w:val="center"/>
          </w:tcPr>
          <w:p w14:paraId="698FDD83" w14:textId="7B976C38" w:rsidR="005277B5" w:rsidRPr="004D1FF8" w:rsidRDefault="005277B5" w:rsidP="00CD7A9B">
            <w:pPr>
              <w:spacing w:line="276" w:lineRule="auto"/>
              <w:jc w:val="center"/>
              <w:rPr>
                <w:rFonts w:ascii="Arial" w:hAnsi="Arial" w:cs="Arial"/>
                <w:bCs/>
                <w:sz w:val="22"/>
                <w:szCs w:val="22"/>
              </w:rPr>
            </w:pPr>
            <w:r w:rsidRPr="004D1FF8">
              <w:rPr>
                <w:rFonts w:ascii="Arial" w:hAnsi="Arial" w:cs="Arial"/>
                <w:bCs/>
                <w:sz w:val="22"/>
                <w:szCs w:val="22"/>
              </w:rPr>
              <w:t>50 minutes</w:t>
            </w:r>
            <w:r w:rsidR="0086760B" w:rsidRPr="004D1FF8">
              <w:rPr>
                <w:rFonts w:ascii="Arial" w:hAnsi="Arial" w:cs="Arial"/>
                <w:bCs/>
                <w:sz w:val="22"/>
                <w:szCs w:val="22"/>
              </w:rPr>
              <w:br/>
            </w:r>
            <w:r w:rsidRPr="004D1FF8">
              <w:rPr>
                <w:rFonts w:ascii="Arial" w:hAnsi="Arial" w:cs="Arial"/>
                <w:bCs/>
                <w:sz w:val="22"/>
                <w:szCs w:val="22"/>
              </w:rPr>
              <w:t>(2 x 25-minute halves)</w:t>
            </w:r>
          </w:p>
        </w:tc>
        <w:tc>
          <w:tcPr>
            <w:tcW w:w="2880" w:type="dxa"/>
            <w:vAlign w:val="center"/>
          </w:tcPr>
          <w:p w14:paraId="626F5443" w14:textId="07E6069B" w:rsidR="005277B5" w:rsidRPr="004D1FF8" w:rsidRDefault="005277B5" w:rsidP="00CD7A9B">
            <w:pPr>
              <w:spacing w:line="276" w:lineRule="auto"/>
              <w:jc w:val="center"/>
              <w:rPr>
                <w:rFonts w:ascii="Arial" w:hAnsi="Arial" w:cs="Arial"/>
                <w:bCs/>
                <w:sz w:val="22"/>
                <w:szCs w:val="22"/>
              </w:rPr>
            </w:pPr>
            <w:r w:rsidRPr="004D1FF8">
              <w:rPr>
                <w:rFonts w:ascii="Arial" w:hAnsi="Arial" w:cs="Arial"/>
                <w:bCs/>
                <w:sz w:val="22"/>
                <w:szCs w:val="22"/>
              </w:rPr>
              <w:t>60 minutes</w:t>
            </w:r>
            <w:r w:rsidR="0086760B" w:rsidRPr="004D1FF8">
              <w:rPr>
                <w:rFonts w:ascii="Arial" w:hAnsi="Arial" w:cs="Arial"/>
                <w:bCs/>
                <w:sz w:val="22"/>
                <w:szCs w:val="22"/>
              </w:rPr>
              <w:br/>
            </w:r>
            <w:r w:rsidRPr="004D1FF8">
              <w:rPr>
                <w:rFonts w:ascii="Arial" w:hAnsi="Arial" w:cs="Arial"/>
                <w:bCs/>
                <w:sz w:val="22"/>
                <w:szCs w:val="22"/>
              </w:rPr>
              <w:t>(2 x 30-minute halves)</w:t>
            </w:r>
          </w:p>
        </w:tc>
      </w:tr>
      <w:tr w:rsidR="00E25D1D" w:rsidRPr="004D1FF8" w14:paraId="7A89A9F8" w14:textId="77777777" w:rsidTr="005E2A0F">
        <w:trPr>
          <w:cantSplit/>
          <w:jc w:val="center"/>
        </w:trPr>
        <w:tc>
          <w:tcPr>
            <w:tcW w:w="2160" w:type="dxa"/>
            <w:vAlign w:val="center"/>
          </w:tcPr>
          <w:p w14:paraId="7EF71AE3" w14:textId="77777777" w:rsidR="00E25D1D" w:rsidRPr="004D1FF8" w:rsidRDefault="00E25D1D" w:rsidP="00CD7A9B">
            <w:pPr>
              <w:spacing w:line="276" w:lineRule="auto"/>
              <w:jc w:val="center"/>
              <w:rPr>
                <w:rFonts w:ascii="Arial" w:hAnsi="Arial" w:cs="Arial"/>
                <w:b/>
                <w:bCs/>
                <w:sz w:val="22"/>
                <w:szCs w:val="22"/>
              </w:rPr>
            </w:pPr>
            <w:r w:rsidRPr="004D1FF8">
              <w:rPr>
                <w:rFonts w:ascii="Arial" w:hAnsi="Arial" w:cs="Arial"/>
                <w:b/>
                <w:bCs/>
                <w:sz w:val="22"/>
                <w:szCs w:val="22"/>
              </w:rPr>
              <w:t>Halftime</w:t>
            </w:r>
          </w:p>
        </w:tc>
        <w:tc>
          <w:tcPr>
            <w:tcW w:w="8640" w:type="dxa"/>
            <w:gridSpan w:val="3"/>
            <w:vAlign w:val="center"/>
          </w:tcPr>
          <w:p w14:paraId="68CF7A09" w14:textId="4F31E4F2" w:rsidR="00E25D1D" w:rsidRPr="004D1FF8" w:rsidRDefault="00E25D1D" w:rsidP="00CD7A9B">
            <w:pPr>
              <w:spacing w:line="276" w:lineRule="auto"/>
              <w:jc w:val="center"/>
              <w:rPr>
                <w:rFonts w:ascii="Arial" w:hAnsi="Arial" w:cs="Arial"/>
                <w:bCs/>
                <w:sz w:val="22"/>
                <w:szCs w:val="22"/>
              </w:rPr>
            </w:pPr>
            <w:r w:rsidRPr="004D1FF8">
              <w:rPr>
                <w:rFonts w:ascii="Arial" w:hAnsi="Arial" w:cs="Arial"/>
                <w:bCs/>
                <w:sz w:val="22"/>
                <w:szCs w:val="22"/>
              </w:rPr>
              <w:t>5 minutes</w:t>
            </w:r>
          </w:p>
        </w:tc>
      </w:tr>
      <w:tr w:rsidR="00741C52" w:rsidRPr="004D1FF8" w14:paraId="63A8BF94" w14:textId="77777777" w:rsidTr="005E2A0F">
        <w:trPr>
          <w:cantSplit/>
          <w:jc w:val="center"/>
        </w:trPr>
        <w:tc>
          <w:tcPr>
            <w:tcW w:w="2160" w:type="dxa"/>
            <w:shd w:val="clear" w:color="auto" w:fill="EEECE1" w:themeFill="background2"/>
            <w:vAlign w:val="center"/>
          </w:tcPr>
          <w:p w14:paraId="3DE5F87A" w14:textId="77777777" w:rsidR="00741C52" w:rsidRPr="004D1FF8" w:rsidRDefault="00741C52" w:rsidP="00B17D99">
            <w:pPr>
              <w:spacing w:line="276" w:lineRule="auto"/>
              <w:jc w:val="center"/>
              <w:rPr>
                <w:rFonts w:ascii="Arial" w:hAnsi="Arial" w:cs="Arial"/>
                <w:b/>
                <w:bCs/>
                <w:caps/>
                <w:sz w:val="22"/>
                <w:szCs w:val="22"/>
              </w:rPr>
            </w:pPr>
            <w:r>
              <w:rPr>
                <w:rFonts w:ascii="Arial" w:hAnsi="Arial" w:cs="Arial"/>
                <w:b/>
                <w:bCs/>
                <w:caps/>
                <w:sz w:val="22"/>
                <w:szCs w:val="22"/>
              </w:rPr>
              <w:lastRenderedPageBreak/>
              <w:t>KEY R</w:t>
            </w:r>
            <w:r w:rsidRPr="004D1FF8">
              <w:rPr>
                <w:rFonts w:ascii="Arial" w:hAnsi="Arial" w:cs="Arial"/>
                <w:b/>
                <w:bCs/>
                <w:caps/>
                <w:sz w:val="22"/>
                <w:szCs w:val="22"/>
              </w:rPr>
              <w:t>ule Modifications</w:t>
            </w:r>
          </w:p>
        </w:tc>
        <w:tc>
          <w:tcPr>
            <w:tcW w:w="2880" w:type="dxa"/>
            <w:shd w:val="clear" w:color="auto" w:fill="EEECE1" w:themeFill="background2"/>
            <w:vAlign w:val="center"/>
          </w:tcPr>
          <w:p w14:paraId="3A7A379D" w14:textId="77777777" w:rsidR="00741C52" w:rsidRPr="004D1FF8" w:rsidRDefault="00741C52" w:rsidP="00B17D99">
            <w:pPr>
              <w:spacing w:line="276" w:lineRule="auto"/>
              <w:jc w:val="center"/>
              <w:rPr>
                <w:rFonts w:ascii="Arial" w:hAnsi="Arial" w:cs="Arial"/>
                <w:b/>
                <w:bCs/>
                <w:caps/>
                <w:sz w:val="22"/>
                <w:szCs w:val="22"/>
              </w:rPr>
            </w:pPr>
            <w:r w:rsidRPr="004D1FF8">
              <w:rPr>
                <w:rFonts w:ascii="Arial" w:hAnsi="Arial" w:cs="Arial"/>
                <w:b/>
                <w:bCs/>
                <w:caps/>
                <w:sz w:val="22"/>
                <w:szCs w:val="22"/>
              </w:rPr>
              <w:t>U9</w:t>
            </w:r>
          </w:p>
        </w:tc>
        <w:tc>
          <w:tcPr>
            <w:tcW w:w="2880" w:type="dxa"/>
            <w:shd w:val="clear" w:color="auto" w:fill="EEECE1" w:themeFill="background2"/>
            <w:vAlign w:val="center"/>
          </w:tcPr>
          <w:p w14:paraId="7DB44CF6" w14:textId="77777777" w:rsidR="00741C52" w:rsidRPr="004D1FF8" w:rsidRDefault="00741C52" w:rsidP="00B17D99">
            <w:pPr>
              <w:spacing w:line="276" w:lineRule="auto"/>
              <w:jc w:val="center"/>
              <w:rPr>
                <w:rFonts w:ascii="Arial" w:hAnsi="Arial" w:cs="Arial"/>
                <w:b/>
                <w:bCs/>
                <w:caps/>
                <w:sz w:val="22"/>
                <w:szCs w:val="22"/>
              </w:rPr>
            </w:pPr>
            <w:r w:rsidRPr="004D1FF8">
              <w:rPr>
                <w:rFonts w:ascii="Arial" w:hAnsi="Arial" w:cs="Arial"/>
                <w:b/>
                <w:bCs/>
                <w:caps/>
                <w:sz w:val="22"/>
                <w:szCs w:val="22"/>
              </w:rPr>
              <w:t>U10</w:t>
            </w:r>
          </w:p>
        </w:tc>
        <w:tc>
          <w:tcPr>
            <w:tcW w:w="2880" w:type="dxa"/>
            <w:shd w:val="clear" w:color="auto" w:fill="EEECE1" w:themeFill="background2"/>
            <w:vAlign w:val="center"/>
          </w:tcPr>
          <w:p w14:paraId="08F96BC9" w14:textId="77777777" w:rsidR="00741C52" w:rsidRPr="004D1FF8" w:rsidRDefault="00741C52" w:rsidP="00B17D99">
            <w:pPr>
              <w:spacing w:line="276" w:lineRule="auto"/>
              <w:jc w:val="center"/>
              <w:rPr>
                <w:rFonts w:ascii="Arial" w:hAnsi="Arial" w:cs="Arial"/>
                <w:b/>
                <w:bCs/>
                <w:caps/>
                <w:sz w:val="22"/>
                <w:szCs w:val="22"/>
              </w:rPr>
            </w:pPr>
            <w:r w:rsidRPr="004D1FF8">
              <w:rPr>
                <w:rFonts w:ascii="Arial" w:hAnsi="Arial" w:cs="Arial"/>
                <w:b/>
                <w:bCs/>
                <w:caps/>
                <w:sz w:val="22"/>
                <w:szCs w:val="22"/>
              </w:rPr>
              <w:t>U11</w:t>
            </w:r>
            <w:r>
              <w:rPr>
                <w:rFonts w:ascii="Arial" w:hAnsi="Arial" w:cs="Arial"/>
                <w:b/>
                <w:bCs/>
                <w:caps/>
                <w:sz w:val="22"/>
                <w:szCs w:val="22"/>
              </w:rPr>
              <w:t>-</w:t>
            </w:r>
            <w:r w:rsidRPr="004D1FF8">
              <w:rPr>
                <w:rFonts w:ascii="Arial" w:hAnsi="Arial" w:cs="Arial"/>
                <w:b/>
                <w:bCs/>
                <w:caps/>
                <w:sz w:val="22"/>
                <w:szCs w:val="22"/>
              </w:rPr>
              <w:t>U12</w:t>
            </w:r>
          </w:p>
        </w:tc>
      </w:tr>
      <w:tr w:rsidR="003472E0" w:rsidRPr="004D1FF8" w14:paraId="6B01264B" w14:textId="77777777" w:rsidTr="008E3529">
        <w:trPr>
          <w:cantSplit/>
          <w:jc w:val="center"/>
        </w:trPr>
        <w:tc>
          <w:tcPr>
            <w:tcW w:w="2160" w:type="dxa"/>
            <w:vAlign w:val="center"/>
          </w:tcPr>
          <w:p w14:paraId="520AB763" w14:textId="77777777" w:rsidR="003472E0" w:rsidRPr="004D1FF8" w:rsidRDefault="003472E0" w:rsidP="008E3529">
            <w:pPr>
              <w:spacing w:line="276" w:lineRule="auto"/>
              <w:jc w:val="center"/>
              <w:rPr>
                <w:rFonts w:ascii="Arial" w:hAnsi="Arial" w:cs="Arial"/>
                <w:b/>
                <w:bCs/>
                <w:sz w:val="22"/>
                <w:szCs w:val="22"/>
              </w:rPr>
            </w:pPr>
            <w:r w:rsidRPr="004D1FF8">
              <w:rPr>
                <w:rFonts w:ascii="Arial" w:hAnsi="Arial" w:cs="Arial"/>
                <w:b/>
                <w:bCs/>
                <w:sz w:val="22"/>
                <w:szCs w:val="22"/>
              </w:rPr>
              <w:t>Hydration Breaks</w:t>
            </w:r>
          </w:p>
        </w:tc>
        <w:tc>
          <w:tcPr>
            <w:tcW w:w="8640" w:type="dxa"/>
            <w:gridSpan w:val="3"/>
            <w:vAlign w:val="center"/>
          </w:tcPr>
          <w:p w14:paraId="002A1F58" w14:textId="77777777" w:rsidR="003472E0" w:rsidRPr="004D1FF8" w:rsidRDefault="003472E0" w:rsidP="008E3529">
            <w:pPr>
              <w:spacing w:line="276" w:lineRule="auto"/>
              <w:jc w:val="center"/>
              <w:rPr>
                <w:rFonts w:ascii="Arial" w:hAnsi="Arial" w:cs="Arial"/>
                <w:bCs/>
                <w:sz w:val="22"/>
                <w:szCs w:val="22"/>
              </w:rPr>
            </w:pPr>
            <w:r w:rsidRPr="004D1FF8">
              <w:rPr>
                <w:rFonts w:ascii="Arial" w:hAnsi="Arial" w:cs="Arial"/>
                <w:bCs/>
                <w:sz w:val="22"/>
                <w:szCs w:val="22"/>
              </w:rPr>
              <w:t>If authorized by the referee, no more than 3 minutes per break</w:t>
            </w:r>
          </w:p>
        </w:tc>
      </w:tr>
      <w:tr w:rsidR="00D233F8" w:rsidRPr="004D1FF8" w14:paraId="1FD48298" w14:textId="77777777" w:rsidTr="00956AB7">
        <w:trPr>
          <w:cantSplit/>
          <w:jc w:val="center"/>
        </w:trPr>
        <w:tc>
          <w:tcPr>
            <w:tcW w:w="2160" w:type="dxa"/>
            <w:vAlign w:val="center"/>
          </w:tcPr>
          <w:p w14:paraId="3705D727" w14:textId="77777777" w:rsidR="00D233F8" w:rsidRPr="004D1FF8" w:rsidRDefault="00D233F8" w:rsidP="00956AB7">
            <w:pPr>
              <w:spacing w:line="276" w:lineRule="auto"/>
              <w:jc w:val="center"/>
              <w:rPr>
                <w:rFonts w:ascii="Arial" w:hAnsi="Arial" w:cs="Arial"/>
                <w:b/>
                <w:bCs/>
                <w:sz w:val="22"/>
                <w:szCs w:val="22"/>
              </w:rPr>
            </w:pPr>
            <w:r w:rsidRPr="004D1FF8">
              <w:rPr>
                <w:rFonts w:ascii="Arial" w:hAnsi="Arial" w:cs="Arial"/>
                <w:b/>
                <w:bCs/>
                <w:sz w:val="22"/>
                <w:szCs w:val="22"/>
              </w:rPr>
              <w:t>Substitutions</w:t>
            </w:r>
          </w:p>
        </w:tc>
        <w:tc>
          <w:tcPr>
            <w:tcW w:w="8640" w:type="dxa"/>
            <w:gridSpan w:val="3"/>
            <w:vAlign w:val="center"/>
          </w:tcPr>
          <w:p w14:paraId="761BB3FA" w14:textId="77777777" w:rsidR="00D233F8" w:rsidRPr="004D1FF8" w:rsidRDefault="00D233F8" w:rsidP="00956AB7">
            <w:pPr>
              <w:spacing w:line="276" w:lineRule="auto"/>
              <w:jc w:val="center"/>
              <w:rPr>
                <w:rFonts w:ascii="Arial" w:hAnsi="Arial" w:cs="Arial"/>
                <w:bCs/>
                <w:sz w:val="22"/>
                <w:szCs w:val="22"/>
              </w:rPr>
            </w:pPr>
            <w:r w:rsidRPr="004D1FF8">
              <w:rPr>
                <w:rFonts w:ascii="Arial" w:hAnsi="Arial" w:cs="Arial"/>
                <w:bCs/>
                <w:sz w:val="22"/>
                <w:szCs w:val="22"/>
              </w:rPr>
              <w:t xml:space="preserve">Unlimited </w:t>
            </w:r>
            <w:r>
              <w:rPr>
                <w:rFonts w:ascii="Arial" w:hAnsi="Arial" w:cs="Arial"/>
                <w:bCs/>
                <w:sz w:val="22"/>
                <w:szCs w:val="22"/>
              </w:rPr>
              <w:t xml:space="preserve">at </w:t>
            </w:r>
            <w:r w:rsidRPr="004D1FF8">
              <w:rPr>
                <w:rFonts w:ascii="Arial" w:hAnsi="Arial" w:cs="Arial"/>
                <w:bCs/>
                <w:sz w:val="22"/>
                <w:szCs w:val="22"/>
              </w:rPr>
              <w:t xml:space="preserve">any stoppage in play, at </w:t>
            </w:r>
            <w:r>
              <w:rPr>
                <w:rFonts w:ascii="Arial" w:hAnsi="Arial" w:cs="Arial"/>
                <w:bCs/>
                <w:sz w:val="22"/>
                <w:szCs w:val="22"/>
              </w:rPr>
              <w:t xml:space="preserve">the </w:t>
            </w:r>
            <w:r w:rsidRPr="004D1FF8">
              <w:rPr>
                <w:rFonts w:ascii="Arial" w:hAnsi="Arial" w:cs="Arial"/>
                <w:bCs/>
                <w:sz w:val="22"/>
                <w:szCs w:val="22"/>
              </w:rPr>
              <w:t>referee’s discretion</w:t>
            </w:r>
          </w:p>
        </w:tc>
      </w:tr>
      <w:tr w:rsidR="00954594" w:rsidRPr="004D1FF8" w14:paraId="57BC710B" w14:textId="77777777" w:rsidTr="005E2A0F">
        <w:trPr>
          <w:cantSplit/>
          <w:jc w:val="center"/>
        </w:trPr>
        <w:tc>
          <w:tcPr>
            <w:tcW w:w="2160" w:type="dxa"/>
            <w:vAlign w:val="center"/>
          </w:tcPr>
          <w:p w14:paraId="59D007FD" w14:textId="78A548A4" w:rsidR="00954594" w:rsidRPr="004D1FF8" w:rsidRDefault="00954594" w:rsidP="00CD7A9B">
            <w:pPr>
              <w:spacing w:line="276" w:lineRule="auto"/>
              <w:jc w:val="center"/>
              <w:rPr>
                <w:rFonts w:ascii="Arial" w:hAnsi="Arial" w:cs="Arial"/>
                <w:b/>
                <w:bCs/>
                <w:sz w:val="22"/>
                <w:szCs w:val="22"/>
              </w:rPr>
            </w:pPr>
            <w:r w:rsidRPr="004D1FF8">
              <w:rPr>
                <w:rFonts w:ascii="Arial" w:hAnsi="Arial" w:cs="Arial"/>
                <w:b/>
                <w:bCs/>
                <w:sz w:val="22"/>
                <w:szCs w:val="22"/>
              </w:rPr>
              <w:t>Uniforms</w:t>
            </w:r>
          </w:p>
        </w:tc>
        <w:tc>
          <w:tcPr>
            <w:tcW w:w="8640" w:type="dxa"/>
            <w:gridSpan w:val="3"/>
            <w:vAlign w:val="center"/>
          </w:tcPr>
          <w:p w14:paraId="1CCF4CA7" w14:textId="1A8075C9" w:rsidR="00954594" w:rsidRPr="006E4BC3" w:rsidRDefault="00954594" w:rsidP="006E4BC3">
            <w:pPr>
              <w:spacing w:line="276" w:lineRule="auto"/>
              <w:rPr>
                <w:rFonts w:ascii="Arial" w:hAnsi="Arial" w:cs="Arial"/>
                <w:bCs/>
                <w:sz w:val="22"/>
                <w:szCs w:val="22"/>
              </w:rPr>
            </w:pPr>
            <w:r w:rsidRPr="006E4BC3">
              <w:rPr>
                <w:rFonts w:ascii="Arial" w:hAnsi="Arial" w:cs="Arial"/>
                <w:bCs/>
                <w:sz w:val="22"/>
                <w:szCs w:val="22"/>
              </w:rPr>
              <w:t>Unless otherwise specified by SYA Soccer, the home team will wear red</w:t>
            </w:r>
            <w:r w:rsidR="007E7A3D" w:rsidRPr="006E4BC3">
              <w:rPr>
                <w:rFonts w:ascii="Arial" w:hAnsi="Arial" w:cs="Arial"/>
                <w:bCs/>
                <w:sz w:val="22"/>
                <w:szCs w:val="22"/>
              </w:rPr>
              <w:t xml:space="preserve">. </w:t>
            </w:r>
            <w:r w:rsidRPr="006E4BC3">
              <w:rPr>
                <w:rFonts w:ascii="Arial" w:hAnsi="Arial" w:cs="Arial"/>
                <w:bCs/>
                <w:sz w:val="22"/>
                <w:szCs w:val="22"/>
              </w:rPr>
              <w:t>Uniform numbers are not required</w:t>
            </w:r>
          </w:p>
        </w:tc>
      </w:tr>
      <w:tr w:rsidR="00E25D1D" w:rsidRPr="004D1FF8" w14:paraId="6A52FBE2" w14:textId="77777777" w:rsidTr="005E2A0F">
        <w:trPr>
          <w:cantSplit/>
          <w:jc w:val="center"/>
        </w:trPr>
        <w:tc>
          <w:tcPr>
            <w:tcW w:w="2160" w:type="dxa"/>
            <w:vAlign w:val="center"/>
          </w:tcPr>
          <w:p w14:paraId="0E4A9538" w14:textId="1C37560C" w:rsidR="00E25D1D" w:rsidRPr="004D1FF8" w:rsidRDefault="00E25D1D" w:rsidP="00CD7A9B">
            <w:pPr>
              <w:spacing w:line="276" w:lineRule="auto"/>
              <w:jc w:val="center"/>
              <w:rPr>
                <w:rFonts w:ascii="Arial" w:hAnsi="Arial" w:cs="Arial"/>
                <w:b/>
                <w:bCs/>
                <w:sz w:val="22"/>
                <w:szCs w:val="22"/>
              </w:rPr>
            </w:pPr>
            <w:r w:rsidRPr="004D1FF8">
              <w:rPr>
                <w:rFonts w:ascii="Arial" w:hAnsi="Arial" w:cs="Arial"/>
                <w:b/>
                <w:bCs/>
                <w:sz w:val="22"/>
                <w:szCs w:val="22"/>
              </w:rPr>
              <w:t>Determining the Outcome of a Match</w:t>
            </w:r>
          </w:p>
        </w:tc>
        <w:tc>
          <w:tcPr>
            <w:tcW w:w="8640" w:type="dxa"/>
            <w:gridSpan w:val="3"/>
            <w:vAlign w:val="center"/>
          </w:tcPr>
          <w:p w14:paraId="607560AC" w14:textId="700DD21F" w:rsidR="00822597" w:rsidRPr="007D3E12" w:rsidRDefault="00822597" w:rsidP="00E25D1D">
            <w:pPr>
              <w:pStyle w:val="ListParagraph"/>
              <w:numPr>
                <w:ilvl w:val="0"/>
                <w:numId w:val="37"/>
              </w:numPr>
              <w:spacing w:line="276" w:lineRule="auto"/>
              <w:ind w:left="288" w:hanging="288"/>
              <w:rPr>
                <w:rFonts w:ascii="Arial" w:hAnsi="Arial" w:cs="Arial"/>
                <w:bCs/>
                <w:sz w:val="22"/>
                <w:szCs w:val="22"/>
              </w:rPr>
            </w:pPr>
            <w:r w:rsidRPr="007D3E12">
              <w:rPr>
                <w:rFonts w:ascii="Arial" w:hAnsi="Arial" w:cs="Arial"/>
                <w:bCs/>
                <w:sz w:val="22"/>
                <w:szCs w:val="22"/>
              </w:rPr>
              <w:t>Goal differential rules do not apply for the tournament</w:t>
            </w:r>
          </w:p>
          <w:p w14:paraId="6E3E7BD6" w14:textId="33B8A08C" w:rsidR="00E25D1D" w:rsidRPr="007D3E12" w:rsidRDefault="00E25D1D" w:rsidP="00E25D1D">
            <w:pPr>
              <w:pStyle w:val="ListParagraph"/>
              <w:numPr>
                <w:ilvl w:val="0"/>
                <w:numId w:val="37"/>
              </w:numPr>
              <w:spacing w:line="276" w:lineRule="auto"/>
              <w:ind w:left="288" w:hanging="288"/>
              <w:rPr>
                <w:rFonts w:ascii="Arial" w:hAnsi="Arial" w:cs="Arial"/>
                <w:bCs/>
                <w:sz w:val="22"/>
                <w:szCs w:val="22"/>
              </w:rPr>
            </w:pPr>
            <w:r w:rsidRPr="007D3E12">
              <w:rPr>
                <w:rFonts w:ascii="Arial" w:hAnsi="Arial" w:cs="Arial"/>
                <w:bCs/>
                <w:sz w:val="22"/>
                <w:szCs w:val="22"/>
              </w:rPr>
              <w:t xml:space="preserve">All games must have a winner. If tied at the end of </w:t>
            </w:r>
            <w:r w:rsidR="00773749" w:rsidRPr="007D3E12">
              <w:rPr>
                <w:rFonts w:ascii="Arial" w:hAnsi="Arial" w:cs="Arial"/>
                <w:bCs/>
                <w:sz w:val="22"/>
                <w:szCs w:val="22"/>
              </w:rPr>
              <w:t>regulation</w:t>
            </w:r>
            <w:r w:rsidRPr="007D3E12">
              <w:rPr>
                <w:rFonts w:ascii="Arial" w:hAnsi="Arial" w:cs="Arial"/>
                <w:bCs/>
                <w:sz w:val="22"/>
                <w:szCs w:val="22"/>
              </w:rPr>
              <w:t xml:space="preserve"> time use </w:t>
            </w:r>
            <w:r w:rsidR="0086760B" w:rsidRPr="007D3E12">
              <w:rPr>
                <w:rFonts w:ascii="Arial" w:hAnsi="Arial" w:cs="Arial"/>
                <w:bCs/>
                <w:sz w:val="22"/>
                <w:szCs w:val="22"/>
              </w:rPr>
              <w:t xml:space="preserve">a </w:t>
            </w:r>
            <w:r w:rsidRPr="007D3E12">
              <w:rPr>
                <w:rFonts w:ascii="Arial" w:hAnsi="Arial" w:cs="Arial"/>
                <w:bCs/>
                <w:sz w:val="22"/>
                <w:szCs w:val="22"/>
              </w:rPr>
              <w:t>penalty shoot-out to determine a winner</w:t>
            </w:r>
            <w:r w:rsidR="007D3E12" w:rsidRPr="007D3E12">
              <w:rPr>
                <w:rStyle w:val="Strong"/>
                <w:rFonts w:ascii="Arial" w:hAnsi="Arial" w:cs="Arial"/>
                <w:b w:val="0"/>
                <w:kern w:val="36"/>
                <w:sz w:val="22"/>
                <w:szCs w:val="22"/>
              </w:rPr>
              <w:t xml:space="preserve"> (</w:t>
            </w:r>
            <w:hyperlink r:id="rId10" w:anchor="penalties-penalty-shoot-out" w:history="1">
              <w:r w:rsidR="007D3E12" w:rsidRPr="007D3E12">
                <w:rPr>
                  <w:rStyle w:val="Hyperlink"/>
                  <w:rFonts w:ascii="Arial" w:hAnsi="Arial" w:cs="Arial"/>
                  <w:bCs/>
                  <w:kern w:val="36"/>
                  <w:sz w:val="22"/>
                  <w:szCs w:val="22"/>
                  <w:u w:val="none"/>
                </w:rPr>
                <w:t>Law 10.3</w:t>
              </w:r>
            </w:hyperlink>
            <w:r w:rsidR="007D3E12" w:rsidRPr="007D3E12">
              <w:rPr>
                <w:rStyle w:val="Strong"/>
                <w:rFonts w:ascii="Arial" w:hAnsi="Arial" w:cs="Arial"/>
                <w:b w:val="0"/>
                <w:kern w:val="36"/>
                <w:sz w:val="22"/>
                <w:szCs w:val="22"/>
              </w:rPr>
              <w:t>)</w:t>
            </w:r>
            <w:r w:rsidRPr="007D3E12">
              <w:rPr>
                <w:rFonts w:ascii="Arial" w:hAnsi="Arial" w:cs="Arial"/>
                <w:bCs/>
                <w:sz w:val="22"/>
                <w:szCs w:val="22"/>
              </w:rPr>
              <w:t xml:space="preserve">. </w:t>
            </w:r>
            <w:r w:rsidR="00773749" w:rsidRPr="007D3E12">
              <w:rPr>
                <w:rFonts w:ascii="Arial" w:hAnsi="Arial" w:cs="Arial"/>
                <w:bCs/>
                <w:sz w:val="22"/>
                <w:szCs w:val="22"/>
              </w:rPr>
              <w:t>No</w:t>
            </w:r>
            <w:r w:rsidRPr="007D3E12">
              <w:rPr>
                <w:rFonts w:ascii="Arial" w:hAnsi="Arial" w:cs="Arial"/>
                <w:bCs/>
                <w:sz w:val="22"/>
                <w:szCs w:val="22"/>
              </w:rPr>
              <w:t xml:space="preserve"> overtime</w:t>
            </w:r>
          </w:p>
          <w:p w14:paraId="15E8D8B2" w14:textId="77777777" w:rsidR="00773749" w:rsidRPr="007D3E12" w:rsidRDefault="00E25D1D" w:rsidP="00E25D1D">
            <w:pPr>
              <w:pStyle w:val="ListParagraph"/>
              <w:numPr>
                <w:ilvl w:val="0"/>
                <w:numId w:val="37"/>
              </w:numPr>
              <w:spacing w:line="276" w:lineRule="auto"/>
              <w:ind w:left="288" w:hanging="288"/>
              <w:rPr>
                <w:rFonts w:ascii="Arial" w:hAnsi="Arial" w:cs="Arial"/>
                <w:bCs/>
                <w:sz w:val="22"/>
                <w:szCs w:val="22"/>
              </w:rPr>
            </w:pPr>
            <w:r w:rsidRPr="007D3E12">
              <w:rPr>
                <w:rFonts w:ascii="Arial" w:hAnsi="Arial" w:cs="Arial"/>
                <w:bCs/>
                <w:sz w:val="22"/>
                <w:szCs w:val="22"/>
              </w:rPr>
              <w:t xml:space="preserve">Any eligible player may participate in </w:t>
            </w:r>
            <w:r w:rsidR="00C956CF" w:rsidRPr="007D3E12">
              <w:rPr>
                <w:rFonts w:ascii="Arial" w:hAnsi="Arial" w:cs="Arial"/>
                <w:bCs/>
                <w:sz w:val="22"/>
                <w:szCs w:val="22"/>
              </w:rPr>
              <w:t xml:space="preserve">a </w:t>
            </w:r>
            <w:r w:rsidRPr="007D3E12">
              <w:rPr>
                <w:rFonts w:ascii="Arial" w:hAnsi="Arial" w:cs="Arial"/>
                <w:bCs/>
                <w:sz w:val="22"/>
                <w:szCs w:val="22"/>
              </w:rPr>
              <w:t xml:space="preserve">penalty shoot-out (not just players on the field at the end of </w:t>
            </w:r>
            <w:r w:rsidR="00773749" w:rsidRPr="007D3E12">
              <w:rPr>
                <w:rFonts w:ascii="Arial" w:hAnsi="Arial" w:cs="Arial"/>
                <w:bCs/>
                <w:sz w:val="22"/>
                <w:szCs w:val="22"/>
              </w:rPr>
              <w:t>regulation</w:t>
            </w:r>
            <w:r w:rsidRPr="007D3E12">
              <w:rPr>
                <w:rFonts w:ascii="Arial" w:hAnsi="Arial" w:cs="Arial"/>
                <w:bCs/>
                <w:sz w:val="22"/>
                <w:szCs w:val="22"/>
              </w:rPr>
              <w:t xml:space="preserve"> time)</w:t>
            </w:r>
          </w:p>
          <w:p w14:paraId="079E98A7" w14:textId="12939695" w:rsidR="00E25D1D" w:rsidRPr="007D3E12" w:rsidRDefault="00E25D1D" w:rsidP="00E25D1D">
            <w:pPr>
              <w:pStyle w:val="ListParagraph"/>
              <w:numPr>
                <w:ilvl w:val="0"/>
                <w:numId w:val="37"/>
              </w:numPr>
              <w:spacing w:line="276" w:lineRule="auto"/>
              <w:ind w:left="288" w:hanging="288"/>
              <w:rPr>
                <w:rFonts w:ascii="Arial" w:hAnsi="Arial" w:cs="Arial"/>
                <w:bCs/>
                <w:sz w:val="22"/>
                <w:szCs w:val="22"/>
              </w:rPr>
            </w:pPr>
            <w:r w:rsidRPr="007D3E12">
              <w:rPr>
                <w:rFonts w:ascii="Arial" w:hAnsi="Arial" w:cs="Arial"/>
                <w:bCs/>
                <w:sz w:val="22"/>
                <w:szCs w:val="22"/>
              </w:rPr>
              <w:t>Players</w:t>
            </w:r>
            <w:r w:rsidR="003472E0">
              <w:rPr>
                <w:rFonts w:ascii="Arial" w:hAnsi="Arial" w:cs="Arial"/>
                <w:bCs/>
                <w:sz w:val="22"/>
                <w:szCs w:val="22"/>
              </w:rPr>
              <w:t>, coaches or team officials</w:t>
            </w:r>
            <w:r w:rsidRPr="007D3E12">
              <w:rPr>
                <w:rFonts w:ascii="Arial" w:hAnsi="Arial" w:cs="Arial"/>
                <w:bCs/>
                <w:sz w:val="22"/>
                <w:szCs w:val="22"/>
              </w:rPr>
              <w:t xml:space="preserve"> sent off during a game (</w:t>
            </w:r>
            <w:r w:rsidR="00954594" w:rsidRPr="007D3E12">
              <w:rPr>
                <w:rFonts w:ascii="Arial" w:hAnsi="Arial" w:cs="Arial"/>
                <w:bCs/>
                <w:sz w:val="22"/>
                <w:szCs w:val="22"/>
              </w:rPr>
              <w:t xml:space="preserve">shown a </w:t>
            </w:r>
            <w:r w:rsidRPr="007D3E12">
              <w:rPr>
                <w:rFonts w:ascii="Arial" w:hAnsi="Arial" w:cs="Arial"/>
                <w:bCs/>
                <w:sz w:val="22"/>
                <w:szCs w:val="22"/>
              </w:rPr>
              <w:t xml:space="preserve">red card) are not eligible to participate in </w:t>
            </w:r>
            <w:r w:rsidR="0012089F" w:rsidRPr="007D3E12">
              <w:rPr>
                <w:rFonts w:ascii="Arial" w:hAnsi="Arial" w:cs="Arial"/>
                <w:bCs/>
                <w:sz w:val="22"/>
                <w:szCs w:val="22"/>
              </w:rPr>
              <w:t>a</w:t>
            </w:r>
            <w:r w:rsidRPr="007D3E12">
              <w:rPr>
                <w:rFonts w:ascii="Arial" w:hAnsi="Arial" w:cs="Arial"/>
                <w:bCs/>
                <w:sz w:val="22"/>
                <w:szCs w:val="22"/>
              </w:rPr>
              <w:t xml:space="preserve"> </w:t>
            </w:r>
            <w:r w:rsidR="00773749" w:rsidRPr="007D3E12">
              <w:rPr>
                <w:rFonts w:ascii="Arial" w:hAnsi="Arial" w:cs="Arial"/>
                <w:bCs/>
                <w:sz w:val="22"/>
                <w:szCs w:val="22"/>
              </w:rPr>
              <w:t xml:space="preserve">penalty </w:t>
            </w:r>
            <w:r w:rsidRPr="007D3E12">
              <w:rPr>
                <w:rFonts w:ascii="Arial" w:hAnsi="Arial" w:cs="Arial"/>
                <w:bCs/>
                <w:sz w:val="22"/>
                <w:szCs w:val="22"/>
              </w:rPr>
              <w:t>shoot-out</w:t>
            </w:r>
          </w:p>
        </w:tc>
      </w:tr>
      <w:tr w:rsidR="00F034DE" w:rsidRPr="004D1FF8" w14:paraId="2E59C180" w14:textId="77777777" w:rsidTr="005E2A0F">
        <w:trPr>
          <w:cantSplit/>
          <w:jc w:val="center"/>
        </w:trPr>
        <w:tc>
          <w:tcPr>
            <w:tcW w:w="2160" w:type="dxa"/>
            <w:vAlign w:val="center"/>
          </w:tcPr>
          <w:p w14:paraId="0B71C63C" w14:textId="77777777" w:rsidR="00F034DE" w:rsidRPr="004D1FF8" w:rsidRDefault="00F034DE" w:rsidP="00CD7A9B">
            <w:pPr>
              <w:spacing w:line="276" w:lineRule="auto"/>
              <w:jc w:val="center"/>
              <w:rPr>
                <w:rFonts w:ascii="Arial" w:hAnsi="Arial" w:cs="Arial"/>
                <w:b/>
                <w:bCs/>
                <w:sz w:val="22"/>
                <w:szCs w:val="22"/>
              </w:rPr>
            </w:pPr>
            <w:r w:rsidRPr="004D1FF8">
              <w:rPr>
                <w:rFonts w:ascii="Arial" w:hAnsi="Arial" w:cs="Arial"/>
                <w:b/>
                <w:bCs/>
                <w:sz w:val="22"/>
                <w:szCs w:val="22"/>
              </w:rPr>
              <w:t>Heading the Ball</w:t>
            </w:r>
          </w:p>
        </w:tc>
        <w:tc>
          <w:tcPr>
            <w:tcW w:w="8640" w:type="dxa"/>
            <w:gridSpan w:val="3"/>
            <w:vAlign w:val="center"/>
          </w:tcPr>
          <w:p w14:paraId="26CEA2CC" w14:textId="12418A86" w:rsidR="00F034DE" w:rsidRPr="007D3E12" w:rsidRDefault="00F034DE" w:rsidP="00F034DE">
            <w:pPr>
              <w:pStyle w:val="ListParagraph"/>
              <w:numPr>
                <w:ilvl w:val="0"/>
                <w:numId w:val="37"/>
              </w:numPr>
              <w:spacing w:line="276" w:lineRule="auto"/>
              <w:ind w:left="288" w:hanging="288"/>
              <w:rPr>
                <w:rFonts w:ascii="Arial" w:hAnsi="Arial" w:cs="Arial"/>
                <w:bCs/>
                <w:sz w:val="22"/>
                <w:szCs w:val="22"/>
              </w:rPr>
            </w:pPr>
            <w:r w:rsidRPr="007D3E12">
              <w:rPr>
                <w:rFonts w:ascii="Arial" w:hAnsi="Arial" w:cs="Arial"/>
                <w:bCs/>
                <w:sz w:val="22"/>
                <w:szCs w:val="22"/>
              </w:rPr>
              <w:t>No heading the ball</w:t>
            </w:r>
            <w:r w:rsidR="005E2A0F" w:rsidRPr="007D3E12">
              <w:rPr>
                <w:rFonts w:ascii="Arial" w:hAnsi="Arial" w:cs="Arial"/>
                <w:bCs/>
                <w:sz w:val="22"/>
                <w:szCs w:val="22"/>
              </w:rPr>
              <w:t xml:space="preserve"> for U9-U12</w:t>
            </w:r>
            <w:r w:rsidRPr="007D3E12">
              <w:rPr>
                <w:rFonts w:ascii="Arial" w:hAnsi="Arial" w:cs="Arial"/>
                <w:bCs/>
                <w:sz w:val="22"/>
                <w:szCs w:val="22"/>
              </w:rPr>
              <w:t>. Play must be stopped whenever the ball contacts a player’s head, face, or neck</w:t>
            </w:r>
          </w:p>
          <w:p w14:paraId="60482C06" w14:textId="2B157489" w:rsidR="00F034DE" w:rsidRPr="007D3E12" w:rsidRDefault="00F034DE" w:rsidP="00F034DE">
            <w:pPr>
              <w:pStyle w:val="ListParagraph"/>
              <w:numPr>
                <w:ilvl w:val="0"/>
                <w:numId w:val="37"/>
              </w:numPr>
              <w:spacing w:line="276" w:lineRule="auto"/>
              <w:ind w:left="288" w:hanging="288"/>
              <w:rPr>
                <w:rFonts w:ascii="Arial" w:hAnsi="Arial" w:cs="Arial"/>
                <w:bCs/>
                <w:sz w:val="22"/>
                <w:szCs w:val="22"/>
              </w:rPr>
            </w:pPr>
            <w:r w:rsidRPr="007D3E12">
              <w:rPr>
                <w:rFonts w:ascii="Arial" w:hAnsi="Arial" w:cs="Arial"/>
                <w:bCs/>
                <w:sz w:val="22"/>
                <w:szCs w:val="22"/>
              </w:rPr>
              <w:t xml:space="preserve">If </w:t>
            </w:r>
            <w:r w:rsidR="00FC1D71" w:rsidRPr="007D3E12">
              <w:rPr>
                <w:rFonts w:ascii="Arial" w:hAnsi="Arial" w:cs="Arial"/>
                <w:bCs/>
                <w:sz w:val="22"/>
                <w:szCs w:val="22"/>
              </w:rPr>
              <w:t xml:space="preserve">heading is </w:t>
            </w:r>
            <w:r w:rsidRPr="007D3E12">
              <w:rPr>
                <w:rFonts w:ascii="Arial" w:hAnsi="Arial" w:cs="Arial"/>
                <w:bCs/>
                <w:sz w:val="22"/>
                <w:szCs w:val="22"/>
              </w:rPr>
              <w:t>unintentional, restart is a dropped ball to</w:t>
            </w:r>
            <w:r w:rsidR="00773749" w:rsidRPr="007D3E12">
              <w:rPr>
                <w:rFonts w:ascii="Arial" w:hAnsi="Arial" w:cs="Arial"/>
                <w:bCs/>
                <w:sz w:val="22"/>
                <w:szCs w:val="22"/>
              </w:rPr>
              <w:t xml:space="preserve"> the</w:t>
            </w:r>
            <w:r w:rsidRPr="007D3E12">
              <w:rPr>
                <w:rFonts w:ascii="Arial" w:hAnsi="Arial" w:cs="Arial"/>
                <w:bCs/>
                <w:sz w:val="22"/>
                <w:szCs w:val="22"/>
              </w:rPr>
              <w:t xml:space="preserve"> team that </w:t>
            </w:r>
            <w:r w:rsidR="00FC1D71" w:rsidRPr="007D3E12">
              <w:rPr>
                <w:rFonts w:ascii="Arial" w:hAnsi="Arial" w:cs="Arial"/>
                <w:bCs/>
                <w:sz w:val="22"/>
                <w:szCs w:val="22"/>
              </w:rPr>
              <w:t xml:space="preserve">last </w:t>
            </w:r>
            <w:r w:rsidRPr="007D3E12">
              <w:rPr>
                <w:rFonts w:ascii="Arial" w:hAnsi="Arial" w:cs="Arial"/>
                <w:bCs/>
                <w:sz w:val="22"/>
                <w:szCs w:val="22"/>
              </w:rPr>
              <w:t>touched the ball prior to head contact</w:t>
            </w:r>
            <w:r w:rsidR="00773749" w:rsidRPr="007D3E12">
              <w:rPr>
                <w:rFonts w:ascii="Arial" w:hAnsi="Arial" w:cs="Arial"/>
                <w:bCs/>
                <w:sz w:val="22"/>
                <w:szCs w:val="22"/>
              </w:rPr>
              <w:t>. If</w:t>
            </w:r>
            <w:r w:rsidR="00FC1D71" w:rsidRPr="007D3E12">
              <w:rPr>
                <w:rFonts w:ascii="Arial" w:hAnsi="Arial" w:cs="Arial"/>
                <w:bCs/>
                <w:sz w:val="22"/>
                <w:szCs w:val="22"/>
              </w:rPr>
              <w:t xml:space="preserve"> contact occurred</w:t>
            </w:r>
            <w:r w:rsidRPr="007D3E12">
              <w:rPr>
                <w:rFonts w:ascii="Arial" w:hAnsi="Arial" w:cs="Arial"/>
                <w:bCs/>
                <w:sz w:val="22"/>
                <w:szCs w:val="22"/>
              </w:rPr>
              <w:t xml:space="preserve"> in </w:t>
            </w:r>
            <w:r w:rsidR="00773749" w:rsidRPr="007D3E12">
              <w:rPr>
                <w:rFonts w:ascii="Arial" w:hAnsi="Arial" w:cs="Arial"/>
                <w:bCs/>
                <w:sz w:val="22"/>
                <w:szCs w:val="22"/>
              </w:rPr>
              <w:t xml:space="preserve">the </w:t>
            </w:r>
            <w:r w:rsidRPr="007D3E12">
              <w:rPr>
                <w:rFonts w:ascii="Arial" w:hAnsi="Arial" w:cs="Arial"/>
                <w:bCs/>
                <w:sz w:val="22"/>
                <w:szCs w:val="22"/>
              </w:rPr>
              <w:t>penalty area, drop</w:t>
            </w:r>
            <w:r w:rsidR="00FC1D71" w:rsidRPr="007D3E12">
              <w:rPr>
                <w:rFonts w:ascii="Arial" w:hAnsi="Arial" w:cs="Arial"/>
                <w:bCs/>
                <w:sz w:val="22"/>
                <w:szCs w:val="22"/>
              </w:rPr>
              <w:t>ped ball</w:t>
            </w:r>
            <w:r w:rsidRPr="007D3E12">
              <w:rPr>
                <w:rFonts w:ascii="Arial" w:hAnsi="Arial" w:cs="Arial"/>
                <w:bCs/>
                <w:sz w:val="22"/>
                <w:szCs w:val="22"/>
              </w:rPr>
              <w:t xml:space="preserve"> to </w:t>
            </w:r>
            <w:r w:rsidR="00FC1D71" w:rsidRPr="007D3E12">
              <w:rPr>
                <w:rFonts w:ascii="Arial" w:hAnsi="Arial" w:cs="Arial"/>
                <w:bCs/>
                <w:sz w:val="22"/>
                <w:szCs w:val="22"/>
              </w:rPr>
              <w:t xml:space="preserve">the </w:t>
            </w:r>
            <w:r w:rsidRPr="007D3E12">
              <w:rPr>
                <w:rFonts w:ascii="Arial" w:hAnsi="Arial" w:cs="Arial"/>
                <w:bCs/>
                <w:sz w:val="22"/>
                <w:szCs w:val="22"/>
              </w:rPr>
              <w:t>goalkeeper regardless of which team last touched the ball</w:t>
            </w:r>
          </w:p>
          <w:p w14:paraId="4BCDB9B2" w14:textId="3122DF79" w:rsidR="00F034DE" w:rsidRPr="007D3E12" w:rsidRDefault="00F034DE" w:rsidP="00F034DE">
            <w:pPr>
              <w:pStyle w:val="ListParagraph"/>
              <w:numPr>
                <w:ilvl w:val="0"/>
                <w:numId w:val="37"/>
              </w:numPr>
              <w:spacing w:line="276" w:lineRule="auto"/>
              <w:ind w:left="288" w:hanging="288"/>
              <w:rPr>
                <w:rFonts w:ascii="Arial" w:hAnsi="Arial" w:cs="Arial"/>
                <w:bCs/>
                <w:sz w:val="22"/>
                <w:szCs w:val="22"/>
              </w:rPr>
            </w:pPr>
            <w:r w:rsidRPr="007D3E12">
              <w:rPr>
                <w:rFonts w:ascii="Arial" w:hAnsi="Arial" w:cs="Arial"/>
                <w:bCs/>
                <w:sz w:val="22"/>
                <w:szCs w:val="22"/>
              </w:rPr>
              <w:t xml:space="preserve">If intentional, restart is an indirect free kick to team that did </w:t>
            </w:r>
            <w:r w:rsidR="00FC1D71" w:rsidRPr="007D3E12">
              <w:rPr>
                <w:rFonts w:ascii="Arial" w:hAnsi="Arial" w:cs="Arial"/>
                <w:bCs/>
                <w:sz w:val="22"/>
                <w:szCs w:val="22"/>
              </w:rPr>
              <w:t>not</w:t>
            </w:r>
            <w:r w:rsidRPr="007D3E12">
              <w:rPr>
                <w:rFonts w:ascii="Arial" w:hAnsi="Arial" w:cs="Arial"/>
                <w:bCs/>
                <w:sz w:val="22"/>
                <w:szCs w:val="22"/>
              </w:rPr>
              <w:t xml:space="preserve"> head the ball</w:t>
            </w:r>
          </w:p>
        </w:tc>
      </w:tr>
      <w:tr w:rsidR="005277B5" w:rsidRPr="004D1FF8" w14:paraId="0C9BB391" w14:textId="77777777" w:rsidTr="005E2A0F">
        <w:trPr>
          <w:cantSplit/>
          <w:jc w:val="center"/>
        </w:trPr>
        <w:tc>
          <w:tcPr>
            <w:tcW w:w="2160" w:type="dxa"/>
            <w:vAlign w:val="center"/>
          </w:tcPr>
          <w:p w14:paraId="70107C1F" w14:textId="77777777" w:rsidR="00F034DE" w:rsidRPr="004D1FF8" w:rsidRDefault="00F034DE" w:rsidP="00CD7A9B">
            <w:pPr>
              <w:spacing w:line="276" w:lineRule="auto"/>
              <w:jc w:val="center"/>
              <w:rPr>
                <w:rFonts w:ascii="Arial" w:hAnsi="Arial" w:cs="Arial"/>
                <w:b/>
                <w:bCs/>
                <w:sz w:val="22"/>
                <w:szCs w:val="22"/>
              </w:rPr>
            </w:pPr>
            <w:r w:rsidRPr="004D1FF8">
              <w:rPr>
                <w:rFonts w:ascii="Arial" w:hAnsi="Arial" w:cs="Arial"/>
                <w:b/>
                <w:bCs/>
                <w:sz w:val="22"/>
                <w:szCs w:val="22"/>
              </w:rPr>
              <w:t>Sliding or Slide Tackling</w:t>
            </w:r>
          </w:p>
        </w:tc>
        <w:tc>
          <w:tcPr>
            <w:tcW w:w="5760" w:type="dxa"/>
            <w:gridSpan w:val="2"/>
            <w:vAlign w:val="center"/>
          </w:tcPr>
          <w:p w14:paraId="4376A52D" w14:textId="443BAC6E" w:rsidR="00F034DE" w:rsidRPr="004D1FF8" w:rsidRDefault="00F034DE" w:rsidP="00F034DE">
            <w:pPr>
              <w:pStyle w:val="ListParagraph"/>
              <w:numPr>
                <w:ilvl w:val="0"/>
                <w:numId w:val="37"/>
              </w:numPr>
              <w:spacing w:line="276" w:lineRule="auto"/>
              <w:ind w:left="288" w:hanging="288"/>
              <w:rPr>
                <w:rFonts w:ascii="Arial" w:hAnsi="Arial" w:cs="Arial"/>
                <w:bCs/>
                <w:sz w:val="22"/>
                <w:szCs w:val="22"/>
              </w:rPr>
            </w:pPr>
            <w:r w:rsidRPr="004D1FF8">
              <w:rPr>
                <w:rFonts w:ascii="Arial" w:hAnsi="Arial" w:cs="Arial"/>
                <w:bCs/>
                <w:sz w:val="22"/>
                <w:szCs w:val="22"/>
              </w:rPr>
              <w:t xml:space="preserve">No sliding </w:t>
            </w:r>
            <w:r w:rsidRPr="004D1FF8">
              <w:rPr>
                <w:rFonts w:ascii="Arial" w:hAnsi="Arial" w:cs="Arial"/>
                <w:sz w:val="22"/>
                <w:szCs w:val="22"/>
              </w:rPr>
              <w:t xml:space="preserve">or </w:t>
            </w:r>
            <w:r w:rsidRPr="004D1FF8">
              <w:rPr>
                <w:rFonts w:ascii="Arial" w:hAnsi="Arial" w:cs="Arial"/>
                <w:bCs/>
                <w:sz w:val="22"/>
                <w:szCs w:val="22"/>
              </w:rPr>
              <w:t>slide tackling for U9</w:t>
            </w:r>
            <w:r w:rsidR="005E2A0F">
              <w:rPr>
                <w:rFonts w:ascii="Arial" w:hAnsi="Arial" w:cs="Arial"/>
                <w:bCs/>
                <w:sz w:val="22"/>
                <w:szCs w:val="22"/>
              </w:rPr>
              <w:t>-</w:t>
            </w:r>
            <w:r w:rsidRPr="004D1FF8">
              <w:rPr>
                <w:rFonts w:ascii="Arial" w:hAnsi="Arial" w:cs="Arial"/>
                <w:bCs/>
                <w:sz w:val="22"/>
                <w:szCs w:val="22"/>
              </w:rPr>
              <w:t>U10 field players</w:t>
            </w:r>
          </w:p>
          <w:p w14:paraId="39AB8930" w14:textId="2B7435C7" w:rsidR="00F034DE" w:rsidRPr="004D1FF8" w:rsidRDefault="007D3E12" w:rsidP="00F034DE">
            <w:pPr>
              <w:pStyle w:val="ListParagraph"/>
              <w:numPr>
                <w:ilvl w:val="0"/>
                <w:numId w:val="37"/>
              </w:numPr>
              <w:spacing w:line="276" w:lineRule="auto"/>
              <w:ind w:left="288" w:hanging="288"/>
              <w:rPr>
                <w:rFonts w:ascii="Arial" w:hAnsi="Arial" w:cs="Arial"/>
                <w:bCs/>
                <w:sz w:val="22"/>
                <w:szCs w:val="22"/>
              </w:rPr>
            </w:pPr>
            <w:r>
              <w:rPr>
                <w:rFonts w:ascii="Arial" w:hAnsi="Arial" w:cs="Arial"/>
                <w:bCs/>
                <w:sz w:val="22"/>
                <w:szCs w:val="22"/>
              </w:rPr>
              <w:t>U9-U10 g</w:t>
            </w:r>
            <w:r w:rsidR="00FC1D71">
              <w:rPr>
                <w:rFonts w:ascii="Arial" w:hAnsi="Arial" w:cs="Arial"/>
                <w:bCs/>
                <w:sz w:val="22"/>
                <w:szCs w:val="22"/>
              </w:rPr>
              <w:t xml:space="preserve">oalkeepers </w:t>
            </w:r>
            <w:r w:rsidR="00F034DE" w:rsidRPr="004D1FF8">
              <w:rPr>
                <w:rFonts w:ascii="Arial" w:hAnsi="Arial" w:cs="Arial"/>
                <w:bCs/>
                <w:sz w:val="22"/>
                <w:szCs w:val="22"/>
              </w:rPr>
              <w:t>may slide in their own penalty area to make a</w:t>
            </w:r>
            <w:r w:rsidR="00F034DE" w:rsidRPr="004D1FF8">
              <w:rPr>
                <w:rFonts w:ascii="Arial" w:hAnsi="Arial" w:cs="Arial"/>
                <w:sz w:val="22"/>
                <w:szCs w:val="22"/>
              </w:rPr>
              <w:t xml:space="preserve"> </w:t>
            </w:r>
            <w:r w:rsidR="00F034DE" w:rsidRPr="004D1FF8">
              <w:rPr>
                <w:rFonts w:ascii="Arial" w:hAnsi="Arial" w:cs="Arial"/>
                <w:bCs/>
                <w:sz w:val="22"/>
                <w:szCs w:val="22"/>
              </w:rPr>
              <w:t>save or prevent a ball from leaving t</w:t>
            </w:r>
            <w:r w:rsidR="00F034DE" w:rsidRPr="004D1FF8">
              <w:rPr>
                <w:rFonts w:ascii="Arial" w:hAnsi="Arial" w:cs="Arial"/>
                <w:sz w:val="22"/>
                <w:szCs w:val="22"/>
              </w:rPr>
              <w:t xml:space="preserve">he </w:t>
            </w:r>
            <w:r w:rsidR="00F034DE" w:rsidRPr="004D1FF8">
              <w:rPr>
                <w:rFonts w:ascii="Arial" w:hAnsi="Arial" w:cs="Arial"/>
                <w:bCs/>
                <w:sz w:val="22"/>
                <w:szCs w:val="22"/>
              </w:rPr>
              <w:t xml:space="preserve">field </w:t>
            </w:r>
            <w:r w:rsidR="007E7A3D" w:rsidRPr="004D1FF8">
              <w:rPr>
                <w:rFonts w:ascii="Arial" w:hAnsi="Arial" w:cs="Arial"/>
                <w:bCs/>
                <w:sz w:val="22"/>
                <w:szCs w:val="22"/>
              </w:rPr>
              <w:t>if</w:t>
            </w:r>
            <w:r w:rsidR="00F034DE" w:rsidRPr="004D1FF8">
              <w:rPr>
                <w:rFonts w:ascii="Arial" w:hAnsi="Arial" w:cs="Arial"/>
                <w:bCs/>
                <w:sz w:val="22"/>
                <w:szCs w:val="22"/>
              </w:rPr>
              <w:t xml:space="preserve"> the action does not endanger any player</w:t>
            </w:r>
          </w:p>
        </w:tc>
        <w:tc>
          <w:tcPr>
            <w:tcW w:w="2880" w:type="dxa"/>
            <w:vAlign w:val="center"/>
          </w:tcPr>
          <w:p w14:paraId="04BAC81D" w14:textId="74847C1A" w:rsidR="00F034DE" w:rsidRPr="004D1FF8" w:rsidRDefault="00F034DE" w:rsidP="00400939">
            <w:pPr>
              <w:spacing w:line="276" w:lineRule="auto"/>
              <w:jc w:val="center"/>
              <w:rPr>
                <w:rFonts w:ascii="Arial" w:hAnsi="Arial" w:cs="Arial"/>
                <w:bCs/>
                <w:sz w:val="22"/>
                <w:szCs w:val="22"/>
              </w:rPr>
            </w:pPr>
            <w:r w:rsidRPr="004D1FF8">
              <w:rPr>
                <w:rFonts w:ascii="Arial" w:hAnsi="Arial" w:cs="Arial"/>
                <w:bCs/>
                <w:sz w:val="22"/>
                <w:szCs w:val="22"/>
              </w:rPr>
              <w:t>Sliding and slide tackling are permitted</w:t>
            </w:r>
            <w:r w:rsidR="00ED7147" w:rsidRPr="004D1FF8">
              <w:rPr>
                <w:rFonts w:ascii="Arial" w:hAnsi="Arial" w:cs="Arial"/>
                <w:bCs/>
                <w:sz w:val="22"/>
                <w:szCs w:val="22"/>
              </w:rPr>
              <w:t xml:space="preserve"> for U11</w:t>
            </w:r>
            <w:r w:rsidR="005E2A0F">
              <w:rPr>
                <w:rFonts w:ascii="Arial" w:hAnsi="Arial" w:cs="Arial"/>
                <w:bCs/>
                <w:sz w:val="22"/>
                <w:szCs w:val="22"/>
              </w:rPr>
              <w:t>-</w:t>
            </w:r>
            <w:r w:rsidR="00ED7147" w:rsidRPr="004D1FF8">
              <w:rPr>
                <w:rFonts w:ascii="Arial" w:hAnsi="Arial" w:cs="Arial"/>
                <w:bCs/>
                <w:sz w:val="22"/>
                <w:szCs w:val="22"/>
              </w:rPr>
              <w:t>U12</w:t>
            </w:r>
          </w:p>
        </w:tc>
      </w:tr>
      <w:tr w:rsidR="005277B5" w:rsidRPr="004D1FF8" w14:paraId="4C5DFE16" w14:textId="77777777" w:rsidTr="005E2A0F">
        <w:trPr>
          <w:cantSplit/>
          <w:jc w:val="center"/>
        </w:trPr>
        <w:tc>
          <w:tcPr>
            <w:tcW w:w="2160" w:type="dxa"/>
            <w:vAlign w:val="center"/>
          </w:tcPr>
          <w:p w14:paraId="4C44698A" w14:textId="77777777" w:rsidR="00F034DE" w:rsidRPr="004D1FF8" w:rsidRDefault="00F034DE" w:rsidP="00CD7A9B">
            <w:pPr>
              <w:spacing w:line="276" w:lineRule="auto"/>
              <w:jc w:val="center"/>
              <w:rPr>
                <w:rFonts w:ascii="Arial" w:hAnsi="Arial" w:cs="Arial"/>
                <w:b/>
                <w:bCs/>
                <w:sz w:val="22"/>
                <w:szCs w:val="22"/>
              </w:rPr>
            </w:pPr>
            <w:r w:rsidRPr="004D1FF8">
              <w:rPr>
                <w:rFonts w:ascii="Arial" w:hAnsi="Arial" w:cs="Arial"/>
                <w:b/>
                <w:bCs/>
                <w:sz w:val="22"/>
                <w:szCs w:val="22"/>
              </w:rPr>
              <w:t>Goalkeeper Restrictions</w:t>
            </w:r>
          </w:p>
        </w:tc>
        <w:tc>
          <w:tcPr>
            <w:tcW w:w="5760" w:type="dxa"/>
            <w:gridSpan w:val="2"/>
            <w:vAlign w:val="center"/>
          </w:tcPr>
          <w:p w14:paraId="35E4FD4A" w14:textId="66945C9F" w:rsidR="00822597" w:rsidRDefault="00822597" w:rsidP="00F034DE">
            <w:pPr>
              <w:pStyle w:val="ListParagraph"/>
              <w:numPr>
                <w:ilvl w:val="0"/>
                <w:numId w:val="37"/>
              </w:numPr>
              <w:spacing w:line="276" w:lineRule="auto"/>
              <w:ind w:left="288" w:hanging="288"/>
              <w:rPr>
                <w:rFonts w:ascii="Arial" w:hAnsi="Arial" w:cs="Arial"/>
                <w:bCs/>
                <w:sz w:val="22"/>
                <w:szCs w:val="22"/>
              </w:rPr>
            </w:pPr>
            <w:r>
              <w:rPr>
                <w:rFonts w:ascii="Arial" w:hAnsi="Arial" w:cs="Arial"/>
                <w:bCs/>
                <w:sz w:val="22"/>
                <w:szCs w:val="22"/>
              </w:rPr>
              <w:t xml:space="preserve">No goalkeeper </w:t>
            </w:r>
            <w:r w:rsidR="00741C52">
              <w:rPr>
                <w:rFonts w:ascii="Arial" w:hAnsi="Arial" w:cs="Arial"/>
                <w:bCs/>
                <w:sz w:val="22"/>
                <w:szCs w:val="22"/>
              </w:rPr>
              <w:t xml:space="preserve">playing time </w:t>
            </w:r>
            <w:r>
              <w:rPr>
                <w:rFonts w:ascii="Arial" w:hAnsi="Arial" w:cs="Arial"/>
                <w:bCs/>
                <w:sz w:val="22"/>
                <w:szCs w:val="22"/>
              </w:rPr>
              <w:t>restrictions for U9</w:t>
            </w:r>
            <w:r w:rsidR="005E2A0F">
              <w:rPr>
                <w:rFonts w:ascii="Arial" w:hAnsi="Arial" w:cs="Arial"/>
                <w:bCs/>
                <w:sz w:val="22"/>
                <w:szCs w:val="22"/>
              </w:rPr>
              <w:t>-</w:t>
            </w:r>
            <w:r>
              <w:rPr>
                <w:rFonts w:ascii="Arial" w:hAnsi="Arial" w:cs="Arial"/>
                <w:bCs/>
                <w:sz w:val="22"/>
                <w:szCs w:val="22"/>
              </w:rPr>
              <w:t>U10</w:t>
            </w:r>
          </w:p>
          <w:p w14:paraId="77919EE2" w14:textId="1FDA9721" w:rsidR="00F034DE" w:rsidRPr="004D1FF8" w:rsidRDefault="00F034DE" w:rsidP="00F034DE">
            <w:pPr>
              <w:pStyle w:val="ListParagraph"/>
              <w:numPr>
                <w:ilvl w:val="0"/>
                <w:numId w:val="37"/>
              </w:numPr>
              <w:spacing w:line="276" w:lineRule="auto"/>
              <w:ind w:left="288" w:hanging="288"/>
              <w:rPr>
                <w:rFonts w:ascii="Arial" w:hAnsi="Arial" w:cs="Arial"/>
                <w:bCs/>
                <w:sz w:val="22"/>
                <w:szCs w:val="22"/>
              </w:rPr>
            </w:pPr>
            <w:r w:rsidRPr="004D1FF8">
              <w:rPr>
                <w:rFonts w:ascii="Arial" w:hAnsi="Arial" w:cs="Arial"/>
                <w:bCs/>
                <w:sz w:val="22"/>
                <w:szCs w:val="22"/>
              </w:rPr>
              <w:t xml:space="preserve">No </w:t>
            </w:r>
            <w:r w:rsidR="00FC1D71">
              <w:rPr>
                <w:rFonts w:ascii="Arial" w:hAnsi="Arial" w:cs="Arial"/>
                <w:bCs/>
                <w:sz w:val="22"/>
                <w:szCs w:val="22"/>
              </w:rPr>
              <w:t>goalkeeper</w:t>
            </w:r>
            <w:r w:rsidRPr="004D1FF8">
              <w:rPr>
                <w:rFonts w:ascii="Arial" w:hAnsi="Arial" w:cs="Arial"/>
                <w:bCs/>
                <w:sz w:val="22"/>
                <w:szCs w:val="22"/>
              </w:rPr>
              <w:t xml:space="preserve"> punts or drop kicks</w:t>
            </w:r>
            <w:r w:rsidR="00ED7147" w:rsidRPr="004D1FF8">
              <w:rPr>
                <w:rFonts w:ascii="Arial" w:hAnsi="Arial" w:cs="Arial"/>
                <w:bCs/>
                <w:sz w:val="22"/>
                <w:szCs w:val="22"/>
              </w:rPr>
              <w:t xml:space="preserve"> for U9</w:t>
            </w:r>
            <w:r w:rsidR="005E2A0F">
              <w:rPr>
                <w:rFonts w:ascii="Arial" w:hAnsi="Arial" w:cs="Arial"/>
                <w:bCs/>
                <w:sz w:val="22"/>
                <w:szCs w:val="22"/>
              </w:rPr>
              <w:t>-</w:t>
            </w:r>
            <w:r w:rsidR="00ED7147" w:rsidRPr="004D1FF8">
              <w:rPr>
                <w:rFonts w:ascii="Arial" w:hAnsi="Arial" w:cs="Arial"/>
                <w:bCs/>
                <w:sz w:val="22"/>
                <w:szCs w:val="22"/>
              </w:rPr>
              <w:t>U10</w:t>
            </w:r>
          </w:p>
          <w:p w14:paraId="28893672" w14:textId="3CDF0BF8" w:rsidR="00F034DE" w:rsidRPr="004D1FF8" w:rsidRDefault="00FC1D71" w:rsidP="00F034DE">
            <w:pPr>
              <w:pStyle w:val="ListParagraph"/>
              <w:numPr>
                <w:ilvl w:val="0"/>
                <w:numId w:val="37"/>
              </w:numPr>
              <w:spacing w:line="276" w:lineRule="auto"/>
              <w:ind w:left="288" w:hanging="288"/>
              <w:rPr>
                <w:rFonts w:ascii="Arial" w:hAnsi="Arial" w:cs="Arial"/>
                <w:bCs/>
                <w:sz w:val="22"/>
                <w:szCs w:val="22"/>
              </w:rPr>
            </w:pPr>
            <w:r>
              <w:rPr>
                <w:rFonts w:ascii="Arial" w:hAnsi="Arial" w:cs="Arial"/>
                <w:bCs/>
                <w:sz w:val="22"/>
                <w:szCs w:val="22"/>
              </w:rPr>
              <w:t>Goalkeeper</w:t>
            </w:r>
            <w:r w:rsidR="00F034DE" w:rsidRPr="004D1FF8">
              <w:rPr>
                <w:rFonts w:ascii="Arial" w:hAnsi="Arial" w:cs="Arial"/>
                <w:bCs/>
                <w:sz w:val="22"/>
                <w:szCs w:val="22"/>
              </w:rPr>
              <w:t xml:space="preserve"> must kick, roll or throw ball into play</w:t>
            </w:r>
          </w:p>
        </w:tc>
        <w:tc>
          <w:tcPr>
            <w:tcW w:w="2880" w:type="dxa"/>
            <w:vAlign w:val="center"/>
          </w:tcPr>
          <w:p w14:paraId="32FA6E16" w14:textId="3FFDADE7" w:rsidR="00F034DE" w:rsidRPr="004D1FF8" w:rsidRDefault="00F034DE" w:rsidP="00400939">
            <w:pPr>
              <w:spacing w:line="276" w:lineRule="auto"/>
              <w:jc w:val="center"/>
              <w:rPr>
                <w:rFonts w:ascii="Arial" w:hAnsi="Arial" w:cs="Arial"/>
                <w:bCs/>
                <w:sz w:val="22"/>
                <w:szCs w:val="22"/>
              </w:rPr>
            </w:pPr>
            <w:r w:rsidRPr="004D1FF8">
              <w:rPr>
                <w:rFonts w:ascii="Arial" w:hAnsi="Arial" w:cs="Arial"/>
                <w:bCs/>
                <w:sz w:val="22"/>
                <w:szCs w:val="22"/>
              </w:rPr>
              <w:t xml:space="preserve">No </w:t>
            </w:r>
            <w:r w:rsidR="00FC1D71">
              <w:rPr>
                <w:rFonts w:ascii="Arial" w:hAnsi="Arial" w:cs="Arial"/>
                <w:bCs/>
                <w:sz w:val="22"/>
                <w:szCs w:val="22"/>
              </w:rPr>
              <w:t>goalkeeper</w:t>
            </w:r>
            <w:r w:rsidRPr="004D1FF8">
              <w:rPr>
                <w:rFonts w:ascii="Arial" w:hAnsi="Arial" w:cs="Arial"/>
                <w:bCs/>
                <w:sz w:val="22"/>
                <w:szCs w:val="22"/>
              </w:rPr>
              <w:t xml:space="preserve"> restrictions</w:t>
            </w:r>
            <w:r w:rsidR="00ED7147" w:rsidRPr="004D1FF8">
              <w:rPr>
                <w:rFonts w:ascii="Arial" w:hAnsi="Arial" w:cs="Arial"/>
                <w:bCs/>
                <w:sz w:val="22"/>
                <w:szCs w:val="22"/>
              </w:rPr>
              <w:t xml:space="preserve"> for U11</w:t>
            </w:r>
            <w:r w:rsidR="005E2A0F">
              <w:rPr>
                <w:rFonts w:ascii="Arial" w:hAnsi="Arial" w:cs="Arial"/>
                <w:bCs/>
                <w:sz w:val="22"/>
                <w:szCs w:val="22"/>
              </w:rPr>
              <w:t>-</w:t>
            </w:r>
            <w:r w:rsidR="00ED7147" w:rsidRPr="004D1FF8">
              <w:rPr>
                <w:rFonts w:ascii="Arial" w:hAnsi="Arial" w:cs="Arial"/>
                <w:bCs/>
                <w:sz w:val="22"/>
                <w:szCs w:val="22"/>
              </w:rPr>
              <w:t>U12</w:t>
            </w:r>
          </w:p>
        </w:tc>
      </w:tr>
      <w:tr w:rsidR="005277B5" w:rsidRPr="004D1FF8" w14:paraId="3B5F59CD" w14:textId="77777777" w:rsidTr="005E2A0F">
        <w:trPr>
          <w:cantSplit/>
          <w:jc w:val="center"/>
        </w:trPr>
        <w:tc>
          <w:tcPr>
            <w:tcW w:w="2160" w:type="dxa"/>
            <w:vAlign w:val="center"/>
          </w:tcPr>
          <w:p w14:paraId="7A464005" w14:textId="2E7DFA3E" w:rsidR="00E524DC" w:rsidRPr="004D1FF8" w:rsidRDefault="00E524DC" w:rsidP="00CD7A9B">
            <w:pPr>
              <w:spacing w:line="276" w:lineRule="auto"/>
              <w:jc w:val="center"/>
              <w:rPr>
                <w:rFonts w:ascii="Arial" w:hAnsi="Arial" w:cs="Arial"/>
                <w:b/>
                <w:bCs/>
                <w:sz w:val="22"/>
                <w:szCs w:val="22"/>
              </w:rPr>
            </w:pPr>
            <w:r w:rsidRPr="004D1FF8">
              <w:rPr>
                <w:rFonts w:ascii="Arial" w:hAnsi="Arial" w:cs="Arial"/>
                <w:b/>
                <w:bCs/>
                <w:sz w:val="22"/>
                <w:szCs w:val="22"/>
              </w:rPr>
              <w:t>Build Out Lines</w:t>
            </w:r>
            <w:r w:rsidR="008613A0" w:rsidRPr="004D1FF8">
              <w:rPr>
                <w:rFonts w:ascii="Arial" w:hAnsi="Arial" w:cs="Arial"/>
                <w:b/>
                <w:bCs/>
                <w:sz w:val="22"/>
                <w:szCs w:val="22"/>
              </w:rPr>
              <w:t xml:space="preserve"> and Offside</w:t>
            </w:r>
          </w:p>
        </w:tc>
        <w:tc>
          <w:tcPr>
            <w:tcW w:w="2880" w:type="dxa"/>
            <w:vAlign w:val="center"/>
          </w:tcPr>
          <w:p w14:paraId="741306D6" w14:textId="30733E40" w:rsidR="00E524DC" w:rsidRPr="004D1FF8" w:rsidRDefault="00C956CF" w:rsidP="00E524DC">
            <w:pPr>
              <w:pStyle w:val="ListParagraph"/>
              <w:numPr>
                <w:ilvl w:val="0"/>
                <w:numId w:val="37"/>
              </w:numPr>
              <w:spacing w:line="276" w:lineRule="auto"/>
              <w:ind w:left="288" w:hanging="288"/>
              <w:rPr>
                <w:rFonts w:ascii="Arial" w:hAnsi="Arial" w:cs="Arial"/>
                <w:bCs/>
                <w:sz w:val="22"/>
                <w:szCs w:val="22"/>
              </w:rPr>
            </w:pPr>
            <w:r w:rsidRPr="004D1FF8">
              <w:rPr>
                <w:rFonts w:ascii="Arial" w:hAnsi="Arial" w:cs="Arial"/>
                <w:bCs/>
                <w:sz w:val="22"/>
                <w:szCs w:val="22"/>
              </w:rPr>
              <w:t>For U9, t</w:t>
            </w:r>
            <w:r w:rsidR="00E524DC" w:rsidRPr="004D1FF8">
              <w:rPr>
                <w:rFonts w:ascii="Arial" w:hAnsi="Arial" w:cs="Arial"/>
                <w:bCs/>
                <w:sz w:val="22"/>
                <w:szCs w:val="22"/>
              </w:rPr>
              <w:t>he halfway line is the build out line</w:t>
            </w:r>
          </w:p>
          <w:p w14:paraId="2AA1E696" w14:textId="3AF0B4D0" w:rsidR="00E524DC" w:rsidRPr="004D1FF8" w:rsidRDefault="00E524DC" w:rsidP="00E524DC">
            <w:pPr>
              <w:pStyle w:val="ListParagraph"/>
              <w:numPr>
                <w:ilvl w:val="0"/>
                <w:numId w:val="37"/>
              </w:numPr>
              <w:spacing w:line="276" w:lineRule="auto"/>
              <w:ind w:left="288" w:hanging="288"/>
              <w:rPr>
                <w:rFonts w:ascii="Arial" w:hAnsi="Arial" w:cs="Arial"/>
                <w:bCs/>
                <w:sz w:val="22"/>
                <w:szCs w:val="22"/>
              </w:rPr>
            </w:pPr>
            <w:r w:rsidRPr="004D1FF8">
              <w:rPr>
                <w:rFonts w:ascii="Arial" w:hAnsi="Arial" w:cs="Arial"/>
                <w:bCs/>
                <w:sz w:val="22"/>
                <w:szCs w:val="22"/>
              </w:rPr>
              <w:t xml:space="preserve">Opposing players must retreat behind </w:t>
            </w:r>
            <w:r w:rsidR="00FC1D71">
              <w:rPr>
                <w:rFonts w:ascii="Arial" w:hAnsi="Arial" w:cs="Arial"/>
                <w:bCs/>
                <w:sz w:val="22"/>
                <w:szCs w:val="22"/>
              </w:rPr>
              <w:t xml:space="preserve">the </w:t>
            </w:r>
            <w:r w:rsidRPr="004D1FF8">
              <w:rPr>
                <w:rFonts w:ascii="Arial" w:hAnsi="Arial" w:cs="Arial"/>
                <w:bCs/>
                <w:sz w:val="22"/>
                <w:szCs w:val="22"/>
              </w:rPr>
              <w:t xml:space="preserve">halfway line on goal kicks and when </w:t>
            </w:r>
            <w:r w:rsidR="00FC1D71">
              <w:rPr>
                <w:rFonts w:ascii="Arial" w:hAnsi="Arial" w:cs="Arial"/>
                <w:bCs/>
                <w:sz w:val="22"/>
                <w:szCs w:val="22"/>
              </w:rPr>
              <w:t xml:space="preserve">goalkeeper </w:t>
            </w:r>
            <w:r w:rsidRPr="004D1FF8">
              <w:rPr>
                <w:rFonts w:ascii="Arial" w:hAnsi="Arial" w:cs="Arial"/>
                <w:bCs/>
                <w:sz w:val="22"/>
                <w:szCs w:val="22"/>
              </w:rPr>
              <w:t>has possession of the ball</w:t>
            </w:r>
          </w:p>
          <w:p w14:paraId="18FA25DF" w14:textId="36D1D7DC" w:rsidR="005E2A0F" w:rsidRPr="005E2A0F" w:rsidRDefault="00E524DC" w:rsidP="005E2A0F">
            <w:pPr>
              <w:pStyle w:val="ListParagraph"/>
              <w:numPr>
                <w:ilvl w:val="0"/>
                <w:numId w:val="37"/>
              </w:numPr>
              <w:spacing w:line="276" w:lineRule="auto"/>
              <w:ind w:left="288" w:hanging="288"/>
              <w:rPr>
                <w:rFonts w:ascii="Arial" w:hAnsi="Arial" w:cs="Arial"/>
                <w:bCs/>
                <w:sz w:val="22"/>
                <w:szCs w:val="22"/>
              </w:rPr>
            </w:pPr>
            <w:r w:rsidRPr="004D1FF8">
              <w:rPr>
                <w:rFonts w:ascii="Arial" w:hAnsi="Arial" w:cs="Arial"/>
                <w:bCs/>
                <w:sz w:val="22"/>
                <w:szCs w:val="22"/>
              </w:rPr>
              <w:t>Offside</w:t>
            </w:r>
            <w:r w:rsidR="00FC1D71">
              <w:rPr>
                <w:rFonts w:ascii="Arial" w:hAnsi="Arial" w:cs="Arial"/>
                <w:bCs/>
                <w:sz w:val="22"/>
                <w:szCs w:val="22"/>
              </w:rPr>
              <w:t xml:space="preserve"> is</w:t>
            </w:r>
            <w:r w:rsidRPr="004D1FF8">
              <w:rPr>
                <w:rFonts w:ascii="Arial" w:hAnsi="Arial" w:cs="Arial"/>
                <w:bCs/>
                <w:sz w:val="22"/>
                <w:szCs w:val="22"/>
              </w:rPr>
              <w:t xml:space="preserve"> judged between </w:t>
            </w:r>
            <w:r w:rsidR="00FC1D71">
              <w:rPr>
                <w:rFonts w:ascii="Arial" w:hAnsi="Arial" w:cs="Arial"/>
                <w:bCs/>
                <w:sz w:val="22"/>
                <w:szCs w:val="22"/>
              </w:rPr>
              <w:t xml:space="preserve">the </w:t>
            </w:r>
            <w:r w:rsidRPr="004D1FF8">
              <w:rPr>
                <w:rFonts w:ascii="Arial" w:hAnsi="Arial" w:cs="Arial"/>
                <w:bCs/>
                <w:sz w:val="22"/>
                <w:szCs w:val="22"/>
              </w:rPr>
              <w:t>halfway line and goal line</w:t>
            </w:r>
            <w:r w:rsidR="005E2A0F">
              <w:rPr>
                <w:rFonts w:ascii="Arial" w:hAnsi="Arial" w:cs="Arial"/>
                <w:bCs/>
                <w:sz w:val="22"/>
                <w:szCs w:val="22"/>
              </w:rPr>
              <w:br/>
            </w:r>
          </w:p>
        </w:tc>
        <w:tc>
          <w:tcPr>
            <w:tcW w:w="2880" w:type="dxa"/>
            <w:vAlign w:val="center"/>
          </w:tcPr>
          <w:p w14:paraId="42D64A93" w14:textId="30280E10" w:rsidR="00E524DC" w:rsidRPr="004D1FF8" w:rsidRDefault="00C956CF" w:rsidP="00E524DC">
            <w:pPr>
              <w:pStyle w:val="ListParagraph"/>
              <w:numPr>
                <w:ilvl w:val="0"/>
                <w:numId w:val="37"/>
              </w:numPr>
              <w:spacing w:line="276" w:lineRule="auto"/>
              <w:ind w:left="288" w:hanging="288"/>
              <w:rPr>
                <w:rFonts w:ascii="Arial" w:hAnsi="Arial" w:cs="Arial"/>
                <w:bCs/>
                <w:sz w:val="22"/>
                <w:szCs w:val="22"/>
              </w:rPr>
            </w:pPr>
            <w:r w:rsidRPr="004D1FF8">
              <w:rPr>
                <w:rFonts w:ascii="Arial" w:hAnsi="Arial" w:cs="Arial"/>
                <w:bCs/>
                <w:sz w:val="22"/>
                <w:szCs w:val="22"/>
              </w:rPr>
              <w:t>For U10, b</w:t>
            </w:r>
            <w:r w:rsidR="00E524DC" w:rsidRPr="004D1FF8">
              <w:rPr>
                <w:rFonts w:ascii="Arial" w:hAnsi="Arial" w:cs="Arial"/>
                <w:bCs/>
                <w:sz w:val="22"/>
                <w:szCs w:val="22"/>
              </w:rPr>
              <w:t>uild out lines are equidistant from the halfway line and</w:t>
            </w:r>
            <w:r w:rsidR="00A33B9F" w:rsidRPr="004D1FF8">
              <w:rPr>
                <w:rFonts w:ascii="Arial" w:hAnsi="Arial" w:cs="Arial"/>
                <w:bCs/>
                <w:sz w:val="22"/>
                <w:szCs w:val="22"/>
              </w:rPr>
              <w:t xml:space="preserve"> the</w:t>
            </w:r>
            <w:r w:rsidR="00E524DC" w:rsidRPr="004D1FF8">
              <w:rPr>
                <w:rFonts w:ascii="Arial" w:hAnsi="Arial" w:cs="Arial"/>
                <w:bCs/>
                <w:sz w:val="22"/>
                <w:szCs w:val="22"/>
              </w:rPr>
              <w:t xml:space="preserve"> top of each penalty area</w:t>
            </w:r>
          </w:p>
          <w:p w14:paraId="1E81F6C2" w14:textId="4F27FA7D" w:rsidR="00E524DC" w:rsidRPr="004D1FF8" w:rsidRDefault="00E524DC" w:rsidP="00E524DC">
            <w:pPr>
              <w:pStyle w:val="ListParagraph"/>
              <w:numPr>
                <w:ilvl w:val="0"/>
                <w:numId w:val="37"/>
              </w:numPr>
              <w:spacing w:line="276" w:lineRule="auto"/>
              <w:ind w:left="288" w:hanging="288"/>
              <w:rPr>
                <w:rFonts w:ascii="Arial" w:hAnsi="Arial" w:cs="Arial"/>
                <w:bCs/>
                <w:sz w:val="22"/>
                <w:szCs w:val="22"/>
              </w:rPr>
            </w:pPr>
            <w:r w:rsidRPr="004D1FF8">
              <w:rPr>
                <w:rFonts w:ascii="Arial" w:hAnsi="Arial" w:cs="Arial"/>
                <w:bCs/>
                <w:sz w:val="22"/>
                <w:szCs w:val="22"/>
              </w:rPr>
              <w:t xml:space="preserve">Opposing players must </w:t>
            </w:r>
            <w:r w:rsidR="00BA5813" w:rsidRPr="004D1FF8">
              <w:rPr>
                <w:rFonts w:ascii="Arial" w:hAnsi="Arial" w:cs="Arial"/>
                <w:bCs/>
                <w:sz w:val="22"/>
                <w:szCs w:val="22"/>
              </w:rPr>
              <w:t>retreat</w:t>
            </w:r>
            <w:r w:rsidRPr="004D1FF8">
              <w:rPr>
                <w:rFonts w:ascii="Arial" w:hAnsi="Arial" w:cs="Arial"/>
                <w:bCs/>
                <w:sz w:val="22"/>
                <w:szCs w:val="22"/>
              </w:rPr>
              <w:t xml:space="preserve"> behind build out line on goal kicks and when </w:t>
            </w:r>
            <w:r w:rsidR="00FC1D71">
              <w:rPr>
                <w:rFonts w:ascii="Arial" w:hAnsi="Arial" w:cs="Arial"/>
                <w:bCs/>
                <w:sz w:val="22"/>
                <w:szCs w:val="22"/>
              </w:rPr>
              <w:t>goalkeeper</w:t>
            </w:r>
            <w:r w:rsidRPr="004D1FF8">
              <w:rPr>
                <w:rFonts w:ascii="Arial" w:hAnsi="Arial" w:cs="Arial"/>
                <w:bCs/>
                <w:sz w:val="22"/>
                <w:szCs w:val="22"/>
              </w:rPr>
              <w:t xml:space="preserve"> has possession of </w:t>
            </w:r>
            <w:r w:rsidR="00C956CF" w:rsidRPr="004D1FF8">
              <w:rPr>
                <w:rFonts w:ascii="Arial" w:hAnsi="Arial" w:cs="Arial"/>
                <w:bCs/>
                <w:sz w:val="22"/>
                <w:szCs w:val="22"/>
              </w:rPr>
              <w:t xml:space="preserve">the </w:t>
            </w:r>
            <w:r w:rsidRPr="004D1FF8">
              <w:rPr>
                <w:rFonts w:ascii="Arial" w:hAnsi="Arial" w:cs="Arial"/>
                <w:bCs/>
                <w:sz w:val="22"/>
                <w:szCs w:val="22"/>
              </w:rPr>
              <w:t>ball</w:t>
            </w:r>
          </w:p>
          <w:p w14:paraId="5F15DD04" w14:textId="28BAE93C" w:rsidR="00E524DC" w:rsidRPr="004D1FF8" w:rsidRDefault="00E524DC" w:rsidP="00E524DC">
            <w:pPr>
              <w:pStyle w:val="ListParagraph"/>
              <w:numPr>
                <w:ilvl w:val="0"/>
                <w:numId w:val="37"/>
              </w:numPr>
              <w:spacing w:line="276" w:lineRule="auto"/>
              <w:ind w:left="288" w:hanging="288"/>
              <w:rPr>
                <w:rFonts w:ascii="Arial" w:hAnsi="Arial" w:cs="Arial"/>
                <w:bCs/>
                <w:sz w:val="22"/>
                <w:szCs w:val="22"/>
              </w:rPr>
            </w:pPr>
            <w:r w:rsidRPr="004D1FF8">
              <w:rPr>
                <w:rFonts w:ascii="Arial" w:hAnsi="Arial" w:cs="Arial"/>
                <w:bCs/>
                <w:sz w:val="22"/>
                <w:szCs w:val="22"/>
              </w:rPr>
              <w:t xml:space="preserve">Offside only judged between </w:t>
            </w:r>
            <w:r w:rsidR="00FC1D71">
              <w:rPr>
                <w:rFonts w:ascii="Arial" w:hAnsi="Arial" w:cs="Arial"/>
                <w:bCs/>
                <w:sz w:val="22"/>
                <w:szCs w:val="22"/>
              </w:rPr>
              <w:t xml:space="preserve">the </w:t>
            </w:r>
            <w:r w:rsidRPr="004D1FF8">
              <w:rPr>
                <w:rFonts w:ascii="Arial" w:hAnsi="Arial" w:cs="Arial"/>
                <w:bCs/>
                <w:sz w:val="22"/>
                <w:szCs w:val="22"/>
              </w:rPr>
              <w:t>build out line and goal line</w:t>
            </w:r>
          </w:p>
        </w:tc>
        <w:tc>
          <w:tcPr>
            <w:tcW w:w="2880" w:type="dxa"/>
            <w:vAlign w:val="center"/>
          </w:tcPr>
          <w:p w14:paraId="4F8BA5AA" w14:textId="015C19B5" w:rsidR="00E524DC" w:rsidRPr="004D1FF8" w:rsidRDefault="00E524DC" w:rsidP="00E524DC">
            <w:pPr>
              <w:spacing w:line="276" w:lineRule="auto"/>
              <w:jc w:val="center"/>
              <w:rPr>
                <w:rFonts w:ascii="Arial" w:hAnsi="Arial" w:cs="Arial"/>
                <w:bCs/>
                <w:sz w:val="22"/>
                <w:szCs w:val="22"/>
              </w:rPr>
            </w:pPr>
            <w:r w:rsidRPr="004D1FF8">
              <w:rPr>
                <w:rFonts w:ascii="Arial" w:hAnsi="Arial" w:cs="Arial"/>
                <w:bCs/>
                <w:sz w:val="22"/>
                <w:szCs w:val="22"/>
              </w:rPr>
              <w:t xml:space="preserve">No </w:t>
            </w:r>
            <w:r w:rsidR="00BA5813" w:rsidRPr="004D1FF8">
              <w:rPr>
                <w:rFonts w:ascii="Arial" w:hAnsi="Arial" w:cs="Arial"/>
                <w:bCs/>
                <w:sz w:val="22"/>
                <w:szCs w:val="22"/>
              </w:rPr>
              <w:t>b</w:t>
            </w:r>
            <w:r w:rsidRPr="004D1FF8">
              <w:rPr>
                <w:rFonts w:ascii="Arial" w:hAnsi="Arial" w:cs="Arial"/>
                <w:bCs/>
                <w:sz w:val="22"/>
                <w:szCs w:val="22"/>
              </w:rPr>
              <w:t xml:space="preserve">uild </w:t>
            </w:r>
            <w:r w:rsidR="00BA5813" w:rsidRPr="004D1FF8">
              <w:rPr>
                <w:rFonts w:ascii="Arial" w:hAnsi="Arial" w:cs="Arial"/>
                <w:bCs/>
                <w:sz w:val="22"/>
                <w:szCs w:val="22"/>
              </w:rPr>
              <w:t>o</w:t>
            </w:r>
            <w:r w:rsidRPr="004D1FF8">
              <w:rPr>
                <w:rFonts w:ascii="Arial" w:hAnsi="Arial" w:cs="Arial"/>
                <w:bCs/>
                <w:sz w:val="22"/>
                <w:szCs w:val="22"/>
              </w:rPr>
              <w:t xml:space="preserve">ut </w:t>
            </w:r>
            <w:r w:rsidR="00BA5813" w:rsidRPr="004D1FF8">
              <w:rPr>
                <w:rFonts w:ascii="Arial" w:hAnsi="Arial" w:cs="Arial"/>
                <w:bCs/>
                <w:sz w:val="22"/>
                <w:szCs w:val="22"/>
              </w:rPr>
              <w:t>l</w:t>
            </w:r>
            <w:r w:rsidRPr="004D1FF8">
              <w:rPr>
                <w:rFonts w:ascii="Arial" w:hAnsi="Arial" w:cs="Arial"/>
                <w:bCs/>
                <w:sz w:val="22"/>
                <w:szCs w:val="22"/>
              </w:rPr>
              <w:t>ines</w:t>
            </w:r>
            <w:r w:rsidR="005E2A0F">
              <w:rPr>
                <w:rFonts w:ascii="Arial" w:hAnsi="Arial" w:cs="Arial"/>
                <w:bCs/>
                <w:sz w:val="22"/>
                <w:szCs w:val="22"/>
              </w:rPr>
              <w:br/>
            </w:r>
            <w:r w:rsidR="00C956CF" w:rsidRPr="004D1FF8">
              <w:rPr>
                <w:rFonts w:ascii="Arial" w:hAnsi="Arial" w:cs="Arial"/>
                <w:bCs/>
                <w:sz w:val="22"/>
                <w:szCs w:val="22"/>
              </w:rPr>
              <w:t>for U11</w:t>
            </w:r>
            <w:r w:rsidR="005E2A0F">
              <w:rPr>
                <w:rFonts w:ascii="Arial" w:hAnsi="Arial" w:cs="Arial"/>
                <w:bCs/>
                <w:sz w:val="22"/>
                <w:szCs w:val="22"/>
              </w:rPr>
              <w:t>-</w:t>
            </w:r>
            <w:r w:rsidR="00C956CF" w:rsidRPr="004D1FF8">
              <w:rPr>
                <w:rFonts w:ascii="Arial" w:hAnsi="Arial" w:cs="Arial"/>
                <w:bCs/>
                <w:sz w:val="22"/>
                <w:szCs w:val="22"/>
              </w:rPr>
              <w:t>U12</w:t>
            </w:r>
          </w:p>
        </w:tc>
      </w:tr>
    </w:tbl>
    <w:p w14:paraId="60FF2689" w14:textId="77777777" w:rsidR="00773749" w:rsidRPr="004D1FF8" w:rsidRDefault="00773749" w:rsidP="00773749">
      <w:pPr>
        <w:pStyle w:val="NormalWeb"/>
        <w:numPr>
          <w:ilvl w:val="0"/>
          <w:numId w:val="7"/>
        </w:numPr>
        <w:spacing w:line="276" w:lineRule="auto"/>
        <w:jc w:val="both"/>
        <w:outlineLvl w:val="1"/>
        <w:rPr>
          <w:rStyle w:val="Strong"/>
          <w:rFonts w:ascii="Arial" w:hAnsi="Arial" w:cs="Arial"/>
          <w:kern w:val="36"/>
          <w:sz w:val="22"/>
          <w:szCs w:val="22"/>
          <w:u w:val="single"/>
        </w:rPr>
      </w:pPr>
      <w:r>
        <w:rPr>
          <w:rStyle w:val="Strong"/>
          <w:rFonts w:ascii="Arial" w:hAnsi="Arial" w:cs="Arial"/>
          <w:kern w:val="36"/>
          <w:sz w:val="22"/>
          <w:szCs w:val="22"/>
          <w:u w:val="single"/>
        </w:rPr>
        <w:t>Fields and Equipment</w:t>
      </w:r>
    </w:p>
    <w:p w14:paraId="377652FA" w14:textId="71E581B2" w:rsidR="00773749" w:rsidRPr="004D1FF8" w:rsidRDefault="00773749" w:rsidP="00773749">
      <w:pPr>
        <w:pStyle w:val="NormalWeb"/>
        <w:numPr>
          <w:ilvl w:val="0"/>
          <w:numId w:val="26"/>
        </w:numPr>
        <w:spacing w:before="240" w:beforeAutospacing="0" w:line="276" w:lineRule="auto"/>
        <w:jc w:val="both"/>
        <w:outlineLvl w:val="1"/>
        <w:rPr>
          <w:rStyle w:val="Strong"/>
          <w:rFonts w:ascii="Arial" w:hAnsi="Arial" w:cs="Arial"/>
          <w:b w:val="0"/>
          <w:bCs w:val="0"/>
          <w:kern w:val="36"/>
          <w:sz w:val="22"/>
          <w:szCs w:val="22"/>
        </w:rPr>
      </w:pPr>
      <w:r w:rsidRPr="004D1FF8">
        <w:rPr>
          <w:rStyle w:val="Strong"/>
          <w:rFonts w:ascii="Arial" w:hAnsi="Arial" w:cs="Arial"/>
          <w:b w:val="0"/>
          <w:kern w:val="36"/>
          <w:sz w:val="22"/>
          <w:szCs w:val="22"/>
        </w:rPr>
        <w:t>Coaches will ensure fields are properly set up before the game (goals</w:t>
      </w:r>
      <w:r w:rsidR="007E7A3D">
        <w:rPr>
          <w:rStyle w:val="Strong"/>
          <w:rFonts w:ascii="Arial" w:hAnsi="Arial" w:cs="Arial"/>
          <w:b w:val="0"/>
          <w:kern w:val="36"/>
          <w:sz w:val="22"/>
          <w:szCs w:val="22"/>
        </w:rPr>
        <w:t xml:space="preserve">, </w:t>
      </w:r>
      <w:r w:rsidRPr="004D1FF8">
        <w:rPr>
          <w:rStyle w:val="Strong"/>
          <w:rFonts w:ascii="Arial" w:hAnsi="Arial" w:cs="Arial"/>
          <w:b w:val="0"/>
          <w:kern w:val="36"/>
          <w:sz w:val="22"/>
          <w:szCs w:val="22"/>
        </w:rPr>
        <w:t xml:space="preserve">nets, corner flags, etc.). </w:t>
      </w:r>
      <w:r w:rsidR="003472E0">
        <w:rPr>
          <w:rStyle w:val="Strong"/>
          <w:rFonts w:ascii="Arial" w:hAnsi="Arial" w:cs="Arial"/>
          <w:b w:val="0"/>
          <w:kern w:val="36"/>
          <w:sz w:val="22"/>
          <w:szCs w:val="22"/>
        </w:rPr>
        <w:t xml:space="preserve">Referees will inspect the field and goals for safety. </w:t>
      </w:r>
      <w:r w:rsidRPr="004D1FF8">
        <w:rPr>
          <w:rStyle w:val="Strong"/>
          <w:rFonts w:ascii="Arial" w:hAnsi="Arial" w:cs="Arial"/>
          <w:b w:val="0"/>
          <w:kern w:val="36"/>
          <w:sz w:val="22"/>
          <w:szCs w:val="22"/>
        </w:rPr>
        <w:t>Any delays due to a field not</w:t>
      </w:r>
      <w:r w:rsidRPr="004D1FF8">
        <w:rPr>
          <w:rStyle w:val="Strong"/>
          <w:rFonts w:ascii="Arial" w:hAnsi="Arial" w:cs="Arial"/>
          <w:b w:val="0"/>
          <w:bCs w:val="0"/>
          <w:kern w:val="36"/>
          <w:sz w:val="22"/>
          <w:szCs w:val="22"/>
        </w:rPr>
        <w:t xml:space="preserve"> being ready by kickoff will be deducted from the game duration. Referees will reduce each half to play two equal length halves.</w:t>
      </w:r>
    </w:p>
    <w:p w14:paraId="515A084D" w14:textId="77777777" w:rsidR="00773749" w:rsidRPr="004D1FF8" w:rsidRDefault="00773749" w:rsidP="00773749">
      <w:pPr>
        <w:pStyle w:val="NormalWeb"/>
        <w:numPr>
          <w:ilvl w:val="0"/>
          <w:numId w:val="26"/>
        </w:numPr>
        <w:spacing w:before="0" w:beforeAutospacing="0" w:line="276" w:lineRule="auto"/>
        <w:jc w:val="both"/>
        <w:outlineLvl w:val="1"/>
        <w:rPr>
          <w:rStyle w:val="Strong"/>
          <w:rFonts w:ascii="Arial" w:hAnsi="Arial" w:cs="Arial"/>
          <w:b w:val="0"/>
          <w:bCs w:val="0"/>
          <w:kern w:val="36"/>
          <w:sz w:val="22"/>
          <w:szCs w:val="22"/>
        </w:rPr>
      </w:pPr>
      <w:r w:rsidRPr="004D1FF8">
        <w:rPr>
          <w:rStyle w:val="Strong"/>
          <w:rFonts w:ascii="Arial" w:hAnsi="Arial" w:cs="Arial"/>
          <w:b w:val="0"/>
          <w:bCs w:val="0"/>
          <w:kern w:val="36"/>
          <w:sz w:val="22"/>
          <w:szCs w:val="22"/>
        </w:rPr>
        <w:t>If the field and goals are safe, the game will be played even if there are no corner flags or improper field markings (no build out lines, incorrect goal area or penalty area sizes, etc.).</w:t>
      </w:r>
    </w:p>
    <w:p w14:paraId="05FD56C1" w14:textId="06B1F3A2" w:rsidR="00773749" w:rsidRPr="004D1FF8" w:rsidRDefault="00773749" w:rsidP="00773749">
      <w:pPr>
        <w:pStyle w:val="NormalWeb"/>
        <w:numPr>
          <w:ilvl w:val="0"/>
          <w:numId w:val="26"/>
        </w:numPr>
        <w:spacing w:before="0" w:beforeAutospacing="0" w:line="276" w:lineRule="auto"/>
        <w:jc w:val="both"/>
        <w:outlineLvl w:val="1"/>
        <w:rPr>
          <w:rStyle w:val="Strong"/>
          <w:rFonts w:ascii="Arial" w:hAnsi="Arial" w:cs="Arial"/>
          <w:b w:val="0"/>
          <w:bCs w:val="0"/>
          <w:kern w:val="36"/>
          <w:sz w:val="22"/>
          <w:szCs w:val="22"/>
        </w:rPr>
      </w:pPr>
      <w:r w:rsidRPr="004D1FF8">
        <w:rPr>
          <w:rStyle w:val="Strong"/>
          <w:rFonts w:ascii="Arial" w:hAnsi="Arial" w:cs="Arial"/>
          <w:b w:val="0"/>
          <w:bCs w:val="0"/>
          <w:kern w:val="36"/>
          <w:sz w:val="22"/>
          <w:szCs w:val="22"/>
        </w:rPr>
        <w:lastRenderedPageBreak/>
        <w:t xml:space="preserve">Players and coaches will occupy one side of the field and spectators will take the other side. Only coaches and team officials are permitted to be in their respective team areas (no spectators or non-team officials). Referees </w:t>
      </w:r>
      <w:r w:rsidR="003472E0">
        <w:rPr>
          <w:rStyle w:val="Strong"/>
          <w:rFonts w:ascii="Arial" w:hAnsi="Arial" w:cs="Arial"/>
          <w:b w:val="0"/>
          <w:bCs w:val="0"/>
          <w:kern w:val="36"/>
          <w:sz w:val="22"/>
          <w:szCs w:val="22"/>
        </w:rPr>
        <w:t>may</w:t>
      </w:r>
      <w:r w:rsidRPr="004D1FF8">
        <w:rPr>
          <w:rStyle w:val="Strong"/>
          <w:rFonts w:ascii="Arial" w:hAnsi="Arial" w:cs="Arial"/>
          <w:b w:val="0"/>
          <w:bCs w:val="0"/>
          <w:kern w:val="36"/>
          <w:sz w:val="22"/>
          <w:szCs w:val="22"/>
        </w:rPr>
        <w:t xml:space="preserve"> </w:t>
      </w:r>
      <w:r w:rsidR="003472E0">
        <w:rPr>
          <w:rStyle w:val="Strong"/>
          <w:rFonts w:ascii="Arial" w:hAnsi="Arial" w:cs="Arial"/>
          <w:b w:val="0"/>
          <w:bCs w:val="0"/>
          <w:kern w:val="36"/>
          <w:sz w:val="22"/>
          <w:szCs w:val="22"/>
        </w:rPr>
        <w:t>require</w:t>
      </w:r>
      <w:r w:rsidRPr="004D1FF8">
        <w:rPr>
          <w:rStyle w:val="Strong"/>
          <w:rFonts w:ascii="Arial" w:hAnsi="Arial" w:cs="Arial"/>
          <w:b w:val="0"/>
          <w:bCs w:val="0"/>
          <w:kern w:val="36"/>
          <w:sz w:val="22"/>
          <w:szCs w:val="22"/>
        </w:rPr>
        <w:t xml:space="preserve"> spectators or non-team officials to move to the spectator </w:t>
      </w:r>
      <w:r w:rsidR="007E7A3D">
        <w:rPr>
          <w:rStyle w:val="Strong"/>
          <w:rFonts w:ascii="Arial" w:hAnsi="Arial" w:cs="Arial"/>
          <w:b w:val="0"/>
          <w:bCs w:val="0"/>
          <w:kern w:val="36"/>
          <w:sz w:val="22"/>
          <w:szCs w:val="22"/>
        </w:rPr>
        <w:t>areas</w:t>
      </w:r>
      <w:r w:rsidRPr="004D1FF8">
        <w:rPr>
          <w:rStyle w:val="Strong"/>
          <w:rFonts w:ascii="Arial" w:hAnsi="Arial" w:cs="Arial"/>
          <w:b w:val="0"/>
          <w:bCs w:val="0"/>
          <w:kern w:val="36"/>
          <w:sz w:val="22"/>
          <w:szCs w:val="22"/>
        </w:rPr>
        <w:t>.</w:t>
      </w:r>
    </w:p>
    <w:p w14:paraId="62F5E95A" w14:textId="4FB6D041" w:rsidR="00773749" w:rsidRPr="004D1FF8" w:rsidRDefault="00773749" w:rsidP="00773749">
      <w:pPr>
        <w:pStyle w:val="NormalWeb"/>
        <w:numPr>
          <w:ilvl w:val="0"/>
          <w:numId w:val="26"/>
        </w:numPr>
        <w:spacing w:before="0" w:beforeAutospacing="0"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No one should be behind either goal line without the referee’s consent. This is to ensure players are not adversely affected by individuals behind the goals. At some fields this may be unavoidable so referees may adjust this guidance based on weather, heat</w:t>
      </w:r>
      <w:r w:rsidR="00FC1D71">
        <w:rPr>
          <w:rStyle w:val="Strong"/>
          <w:rFonts w:ascii="Arial" w:hAnsi="Arial" w:cs="Arial"/>
          <w:b w:val="0"/>
          <w:kern w:val="36"/>
          <w:sz w:val="22"/>
          <w:szCs w:val="22"/>
        </w:rPr>
        <w:t xml:space="preserve"> or </w:t>
      </w:r>
      <w:r w:rsidRPr="004D1FF8">
        <w:rPr>
          <w:rStyle w:val="Strong"/>
          <w:rFonts w:ascii="Arial" w:hAnsi="Arial" w:cs="Arial"/>
          <w:b w:val="0"/>
          <w:kern w:val="36"/>
          <w:sz w:val="22"/>
          <w:szCs w:val="22"/>
        </w:rPr>
        <w:t>sun, field conditions, safety, or other considerations.</w:t>
      </w:r>
    </w:p>
    <w:p w14:paraId="0F06073A" w14:textId="77777777" w:rsidR="00773749" w:rsidRPr="004D1FF8" w:rsidRDefault="00773749" w:rsidP="00773749">
      <w:pPr>
        <w:pStyle w:val="NormalWeb"/>
        <w:numPr>
          <w:ilvl w:val="0"/>
          <w:numId w:val="26"/>
        </w:numPr>
        <w:spacing w:before="0" w:beforeAutospacing="0"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Unless otherwise specified by the competition authority (SYA Soccer), the home team is listed first in the tournament schedule and will wear red. Uniform numbers are not required.</w:t>
      </w:r>
    </w:p>
    <w:p w14:paraId="754FF443" w14:textId="77777777" w:rsidR="00773749" w:rsidRPr="004D1FF8" w:rsidRDefault="00773749" w:rsidP="00773749">
      <w:pPr>
        <w:pStyle w:val="NormalWeb"/>
        <w:numPr>
          <w:ilvl w:val="0"/>
          <w:numId w:val="26"/>
        </w:numPr>
        <w:spacing w:before="0" w:beforeAutospacing="0"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The home team will provide an appropriate number of game balls to the match officials.</w:t>
      </w:r>
    </w:p>
    <w:p w14:paraId="175AB763" w14:textId="77777777" w:rsidR="00773749" w:rsidRPr="00FC1D71" w:rsidRDefault="00773749" w:rsidP="00773749">
      <w:pPr>
        <w:pStyle w:val="NormalWeb"/>
        <w:numPr>
          <w:ilvl w:val="0"/>
          <w:numId w:val="26"/>
        </w:numPr>
        <w:spacing w:before="0" w:beforeAutospacing="0" w:line="276" w:lineRule="auto"/>
        <w:jc w:val="both"/>
        <w:outlineLvl w:val="1"/>
        <w:rPr>
          <w:rStyle w:val="Strong"/>
          <w:rFonts w:ascii="Arial" w:hAnsi="Arial" w:cs="Arial"/>
          <w:b w:val="0"/>
          <w:kern w:val="36"/>
          <w:sz w:val="22"/>
          <w:szCs w:val="22"/>
        </w:rPr>
      </w:pPr>
      <w:r w:rsidRPr="00FC1D71">
        <w:rPr>
          <w:rStyle w:val="Strong"/>
          <w:rFonts w:ascii="Arial" w:hAnsi="Arial" w:cs="Arial"/>
          <w:b w:val="0"/>
          <w:kern w:val="36"/>
          <w:sz w:val="22"/>
          <w:szCs w:val="22"/>
        </w:rPr>
        <w:t>Any time thunder is heard or lightning is seen, the referee shall immediately suspend the game and direct all people to leave the field and proceed with haste to the nearest shelter. There are no exceptions to this policy. All people should remain in a sheltered location for thirty (30) minutes after the last incidence of thunder or lightning before resuming a game. SYA Soccer will determine the winner of any game that cannot be resumed if its completion interferes will the next game on that field.</w:t>
      </w:r>
    </w:p>
    <w:p w14:paraId="7BE88C07" w14:textId="60FE1D5E" w:rsidR="00B52AD1" w:rsidRPr="004D1FF8" w:rsidRDefault="004D1FF8" w:rsidP="00A33B9F">
      <w:pPr>
        <w:pStyle w:val="NormalWeb"/>
        <w:numPr>
          <w:ilvl w:val="0"/>
          <w:numId w:val="7"/>
        </w:numPr>
        <w:spacing w:line="276" w:lineRule="auto"/>
        <w:jc w:val="both"/>
        <w:outlineLvl w:val="1"/>
        <w:rPr>
          <w:rStyle w:val="Strong"/>
          <w:rFonts w:ascii="Arial" w:hAnsi="Arial" w:cs="Arial"/>
          <w:kern w:val="36"/>
          <w:sz w:val="22"/>
          <w:szCs w:val="22"/>
          <w:u w:val="single"/>
        </w:rPr>
      </w:pPr>
      <w:r>
        <w:rPr>
          <w:rStyle w:val="Strong"/>
          <w:rFonts w:ascii="Arial" w:hAnsi="Arial" w:cs="Arial"/>
          <w:kern w:val="36"/>
          <w:sz w:val="22"/>
          <w:szCs w:val="22"/>
          <w:u w:val="single"/>
        </w:rPr>
        <w:t>Failure to Show</w:t>
      </w:r>
    </w:p>
    <w:p w14:paraId="7062AB8D" w14:textId="2E831ACD" w:rsidR="00B52AD1" w:rsidRPr="004D1FF8" w:rsidRDefault="00B52AD1" w:rsidP="00622F95">
      <w:pPr>
        <w:pStyle w:val="NormalWeb"/>
        <w:numPr>
          <w:ilvl w:val="0"/>
          <w:numId w:val="27"/>
        </w:numPr>
        <w:spacing w:before="0" w:beforeAutospacing="0" w:after="0" w:afterAutospacing="0" w:line="276" w:lineRule="auto"/>
        <w:ind w:left="720"/>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A 10-minute grace period after the scheduled kickoff time is provided for each team to have the minimum number of players ready to play.</w:t>
      </w:r>
      <w:r w:rsidR="003F45C2" w:rsidRPr="004D1FF8">
        <w:rPr>
          <w:rStyle w:val="Strong"/>
          <w:rFonts w:ascii="Arial" w:hAnsi="Arial" w:cs="Arial"/>
          <w:b w:val="0"/>
          <w:kern w:val="36"/>
          <w:sz w:val="22"/>
          <w:szCs w:val="22"/>
        </w:rPr>
        <w:t xml:space="preserve"> </w:t>
      </w:r>
      <w:r w:rsidRPr="004D1FF8">
        <w:rPr>
          <w:rStyle w:val="Strong"/>
          <w:rFonts w:ascii="Arial" w:hAnsi="Arial" w:cs="Arial"/>
          <w:b w:val="0"/>
          <w:kern w:val="36"/>
          <w:sz w:val="22"/>
          <w:szCs w:val="22"/>
        </w:rPr>
        <w:t xml:space="preserve">Within the grace period, any start time delay will be deducted from the total game duration. Referees will reduce each half to play two equal length halves. For example, a game that starts 6 minutes late will </w:t>
      </w:r>
      <w:r w:rsidR="00741C52">
        <w:rPr>
          <w:rStyle w:val="Strong"/>
          <w:rFonts w:ascii="Arial" w:hAnsi="Arial" w:cs="Arial"/>
          <w:b w:val="0"/>
          <w:kern w:val="36"/>
          <w:sz w:val="22"/>
          <w:szCs w:val="22"/>
        </w:rPr>
        <w:t xml:space="preserve">play two halves </w:t>
      </w:r>
      <w:r w:rsidRPr="004D1FF8">
        <w:rPr>
          <w:rStyle w:val="Strong"/>
          <w:rFonts w:ascii="Arial" w:hAnsi="Arial" w:cs="Arial"/>
          <w:b w:val="0"/>
          <w:kern w:val="36"/>
          <w:sz w:val="22"/>
          <w:szCs w:val="22"/>
        </w:rPr>
        <w:t>shorten</w:t>
      </w:r>
      <w:r w:rsidR="00741C52">
        <w:rPr>
          <w:rStyle w:val="Strong"/>
          <w:rFonts w:ascii="Arial" w:hAnsi="Arial" w:cs="Arial"/>
          <w:b w:val="0"/>
          <w:kern w:val="36"/>
          <w:sz w:val="22"/>
          <w:szCs w:val="22"/>
        </w:rPr>
        <w:t>ed</w:t>
      </w:r>
      <w:r w:rsidRPr="004D1FF8">
        <w:rPr>
          <w:rStyle w:val="Strong"/>
          <w:rFonts w:ascii="Arial" w:hAnsi="Arial" w:cs="Arial"/>
          <w:b w:val="0"/>
          <w:kern w:val="36"/>
          <w:sz w:val="22"/>
          <w:szCs w:val="22"/>
        </w:rPr>
        <w:t xml:space="preserve"> by 3 minutes.</w:t>
      </w:r>
    </w:p>
    <w:p w14:paraId="145C277A" w14:textId="77777777" w:rsidR="00B52AD1" w:rsidRPr="00FC1D71" w:rsidRDefault="00B52AD1" w:rsidP="00B52AD1">
      <w:pPr>
        <w:pStyle w:val="NormalWeb"/>
        <w:numPr>
          <w:ilvl w:val="0"/>
          <w:numId w:val="27"/>
        </w:numPr>
        <w:spacing w:before="0" w:beforeAutospacing="0" w:line="276" w:lineRule="auto"/>
        <w:ind w:left="720"/>
        <w:jc w:val="both"/>
        <w:outlineLvl w:val="1"/>
        <w:rPr>
          <w:rStyle w:val="Strong"/>
          <w:rFonts w:ascii="Arial" w:hAnsi="Arial" w:cs="Arial"/>
          <w:b w:val="0"/>
          <w:bCs w:val="0"/>
          <w:kern w:val="36"/>
          <w:sz w:val="22"/>
          <w:szCs w:val="22"/>
        </w:rPr>
      </w:pPr>
      <w:r w:rsidRPr="00FC1D71">
        <w:rPr>
          <w:rStyle w:val="Strong"/>
          <w:rFonts w:ascii="Arial" w:hAnsi="Arial" w:cs="Arial"/>
          <w:b w:val="0"/>
          <w:bCs w:val="0"/>
          <w:kern w:val="36"/>
          <w:sz w:val="22"/>
          <w:szCs w:val="22"/>
        </w:rPr>
        <w:t>If one or both teams cannot field a team within the grace period, the game shall not be played and the outcome (winner) shall be decided by SYA Soccer. Referees will not declare forfeits nor will they officiate any tournament game as a “friendly” match.</w:t>
      </w:r>
    </w:p>
    <w:p w14:paraId="2E63327C" w14:textId="018C46F9" w:rsidR="00B52AD1" w:rsidRPr="004D1FF8" w:rsidRDefault="004D1FF8" w:rsidP="00A33B9F">
      <w:pPr>
        <w:pStyle w:val="NormalWeb"/>
        <w:numPr>
          <w:ilvl w:val="0"/>
          <w:numId w:val="7"/>
        </w:numPr>
        <w:spacing w:line="276" w:lineRule="auto"/>
        <w:jc w:val="both"/>
        <w:outlineLvl w:val="1"/>
        <w:rPr>
          <w:rStyle w:val="Strong"/>
          <w:rFonts w:ascii="Arial" w:hAnsi="Arial" w:cs="Arial"/>
          <w:kern w:val="36"/>
          <w:sz w:val="22"/>
          <w:szCs w:val="22"/>
          <w:u w:val="single"/>
        </w:rPr>
      </w:pPr>
      <w:r>
        <w:rPr>
          <w:rStyle w:val="Strong"/>
          <w:rFonts w:ascii="Arial" w:hAnsi="Arial" w:cs="Arial"/>
          <w:kern w:val="36"/>
          <w:sz w:val="22"/>
          <w:szCs w:val="22"/>
          <w:u w:val="single"/>
        </w:rPr>
        <w:t>Game Reports</w:t>
      </w:r>
    </w:p>
    <w:p w14:paraId="46E05BFE" w14:textId="7930A0BD" w:rsidR="003F45C2" w:rsidRPr="004D1FF8" w:rsidRDefault="00B52AD1" w:rsidP="0049336C">
      <w:pPr>
        <w:pStyle w:val="NormalWeb"/>
        <w:numPr>
          <w:ilvl w:val="0"/>
          <w:numId w:val="28"/>
        </w:numPr>
        <w:spacing w:before="0" w:beforeAutospacing="0" w:after="0" w:afterAutospacing="0" w:line="276" w:lineRule="auto"/>
        <w:jc w:val="both"/>
        <w:outlineLvl w:val="1"/>
        <w:rPr>
          <w:rStyle w:val="Strong"/>
          <w:rFonts w:ascii="Arial" w:hAnsi="Arial" w:cs="Arial"/>
          <w:b w:val="0"/>
          <w:bCs w:val="0"/>
          <w:kern w:val="36"/>
          <w:sz w:val="22"/>
          <w:szCs w:val="22"/>
        </w:rPr>
      </w:pPr>
      <w:r w:rsidRPr="004D1FF8">
        <w:rPr>
          <w:rStyle w:val="Strong"/>
          <w:rFonts w:ascii="Arial" w:hAnsi="Arial" w:cs="Arial"/>
          <w:b w:val="0"/>
          <w:kern w:val="36"/>
          <w:sz w:val="22"/>
          <w:szCs w:val="22"/>
        </w:rPr>
        <w:t>Home and away team coaches are jointly responsible for reporting scores, as well as any red cards/</w:t>
      </w:r>
      <w:r w:rsidR="00FC1D71">
        <w:rPr>
          <w:rStyle w:val="Strong"/>
          <w:rFonts w:ascii="Arial" w:hAnsi="Arial" w:cs="Arial"/>
          <w:b w:val="0"/>
          <w:kern w:val="36"/>
          <w:sz w:val="22"/>
          <w:szCs w:val="22"/>
        </w:rPr>
        <w:t>send offs</w:t>
      </w:r>
      <w:r w:rsidRPr="004D1FF8">
        <w:rPr>
          <w:rStyle w:val="Strong"/>
          <w:rFonts w:ascii="Arial" w:hAnsi="Arial" w:cs="Arial"/>
          <w:b w:val="0"/>
          <w:kern w:val="36"/>
          <w:sz w:val="22"/>
          <w:szCs w:val="22"/>
        </w:rPr>
        <w:t xml:space="preserve"> and/or dismissals, to the applicable SYA Soccer Age Group Coordinator immediately after the game. Referees do not report scores.</w:t>
      </w:r>
    </w:p>
    <w:p w14:paraId="166F25FE" w14:textId="731A9C6A" w:rsidR="00B52AD1" w:rsidRPr="004D1FF8" w:rsidRDefault="00B52AD1" w:rsidP="0049336C">
      <w:pPr>
        <w:pStyle w:val="NormalWeb"/>
        <w:numPr>
          <w:ilvl w:val="0"/>
          <w:numId w:val="28"/>
        </w:numPr>
        <w:spacing w:before="0" w:beforeAutospacing="0" w:after="0" w:afterAutospacing="0" w:line="276" w:lineRule="auto"/>
        <w:jc w:val="both"/>
        <w:outlineLvl w:val="1"/>
        <w:rPr>
          <w:rStyle w:val="Strong"/>
          <w:rFonts w:ascii="Arial" w:hAnsi="Arial" w:cs="Arial"/>
          <w:b w:val="0"/>
          <w:bCs w:val="0"/>
          <w:kern w:val="36"/>
          <w:sz w:val="22"/>
          <w:szCs w:val="22"/>
        </w:rPr>
      </w:pPr>
      <w:r w:rsidRPr="004D1FF8">
        <w:rPr>
          <w:rStyle w:val="Strong"/>
          <w:rFonts w:ascii="Arial" w:hAnsi="Arial" w:cs="Arial"/>
          <w:b w:val="0"/>
          <w:bCs w:val="0"/>
          <w:kern w:val="36"/>
          <w:sz w:val="22"/>
          <w:szCs w:val="22"/>
        </w:rPr>
        <w:t>Referees must report all red cards/</w:t>
      </w:r>
      <w:r w:rsidR="00527A61">
        <w:rPr>
          <w:rStyle w:val="Strong"/>
          <w:rFonts w:ascii="Arial" w:hAnsi="Arial" w:cs="Arial"/>
          <w:b w:val="0"/>
          <w:bCs w:val="0"/>
          <w:kern w:val="36"/>
          <w:sz w:val="22"/>
          <w:szCs w:val="22"/>
        </w:rPr>
        <w:t>send offs</w:t>
      </w:r>
      <w:r w:rsidRPr="004D1FF8">
        <w:rPr>
          <w:rStyle w:val="Strong"/>
          <w:rFonts w:ascii="Arial" w:hAnsi="Arial" w:cs="Arial"/>
          <w:b w:val="0"/>
          <w:bCs w:val="0"/>
          <w:kern w:val="36"/>
          <w:sz w:val="22"/>
          <w:szCs w:val="22"/>
        </w:rPr>
        <w:t>, spectator dismissals, or irresponsible behavior immediately after the game to:</w:t>
      </w:r>
    </w:p>
    <w:p w14:paraId="41113D37" w14:textId="0C92853C" w:rsidR="00B52AD1" w:rsidRPr="004D1FF8" w:rsidRDefault="00B52AD1" w:rsidP="00B52AD1">
      <w:pPr>
        <w:pStyle w:val="NormalWeb"/>
        <w:numPr>
          <w:ilvl w:val="0"/>
          <w:numId w:val="17"/>
        </w:numPr>
        <w:spacing w:before="0" w:beforeAutospacing="0" w:after="0" w:afterAutospacing="0"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 xml:space="preserve">SYA Referee Assignor: </w:t>
      </w:r>
      <w:hyperlink r:id="rId11" w:history="1">
        <w:r w:rsidR="001F3896" w:rsidRPr="00A31674">
          <w:rPr>
            <w:rStyle w:val="Hyperlink"/>
            <w:rFonts w:ascii="Arial" w:hAnsi="Arial" w:cs="Arial"/>
            <w:sz w:val="22"/>
            <w:szCs w:val="22"/>
          </w:rPr>
          <w:t>cyasoceref@aol.com</w:t>
        </w:r>
      </w:hyperlink>
      <w:r w:rsidRPr="004D1FF8">
        <w:rPr>
          <w:rStyle w:val="Strong"/>
          <w:rFonts w:ascii="Arial" w:hAnsi="Arial" w:cs="Arial"/>
          <w:b w:val="0"/>
          <w:kern w:val="36"/>
          <w:sz w:val="22"/>
          <w:szCs w:val="22"/>
        </w:rPr>
        <w:t>, (703) 582-0789</w:t>
      </w:r>
    </w:p>
    <w:p w14:paraId="4D664CCF" w14:textId="7F679AD0" w:rsidR="00B52AD1" w:rsidRPr="004D1FF8" w:rsidRDefault="00B52AD1" w:rsidP="00B52AD1">
      <w:pPr>
        <w:pStyle w:val="NormalWeb"/>
        <w:numPr>
          <w:ilvl w:val="0"/>
          <w:numId w:val="17"/>
        </w:numPr>
        <w:spacing w:before="0" w:beforeAutospacing="0" w:after="0" w:afterAutospacing="0"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 xml:space="preserve">SYA Referee Commissioner: </w:t>
      </w:r>
      <w:hyperlink r:id="rId12" w:history="1">
        <w:r w:rsidR="00527A61">
          <w:rPr>
            <w:rStyle w:val="Hyperlink"/>
            <w:rFonts w:ascii="Arial" w:hAnsi="Arial" w:cs="Arial"/>
            <w:sz w:val="22"/>
            <w:szCs w:val="22"/>
          </w:rPr>
          <w:t>refcommissioner@syasoccer.org</w:t>
        </w:r>
      </w:hyperlink>
      <w:r w:rsidRPr="004D1FF8">
        <w:rPr>
          <w:rStyle w:val="Strong"/>
          <w:rFonts w:ascii="Arial" w:hAnsi="Arial" w:cs="Arial"/>
          <w:b w:val="0"/>
          <w:sz w:val="22"/>
          <w:szCs w:val="22"/>
        </w:rPr>
        <w:t>,</w:t>
      </w:r>
      <w:r w:rsidRPr="004D1FF8">
        <w:rPr>
          <w:rStyle w:val="Strong"/>
          <w:rFonts w:ascii="Arial" w:hAnsi="Arial" w:cs="Arial"/>
          <w:b w:val="0"/>
          <w:kern w:val="36"/>
          <w:sz w:val="22"/>
          <w:szCs w:val="22"/>
        </w:rPr>
        <w:t xml:space="preserve"> (571) 926-4448 (text preferred)</w:t>
      </w:r>
    </w:p>
    <w:p w14:paraId="689D7544" w14:textId="122E6A81" w:rsidR="00B52AD1" w:rsidRPr="004D1FF8" w:rsidRDefault="004D1FF8" w:rsidP="00A33B9F">
      <w:pPr>
        <w:pStyle w:val="NormalWeb"/>
        <w:numPr>
          <w:ilvl w:val="0"/>
          <w:numId w:val="7"/>
        </w:numPr>
        <w:spacing w:line="276" w:lineRule="auto"/>
        <w:jc w:val="both"/>
        <w:outlineLvl w:val="1"/>
        <w:rPr>
          <w:rStyle w:val="Strong"/>
          <w:rFonts w:ascii="Arial" w:hAnsi="Arial" w:cs="Arial"/>
          <w:kern w:val="36"/>
          <w:sz w:val="22"/>
          <w:szCs w:val="22"/>
          <w:u w:val="single"/>
        </w:rPr>
      </w:pPr>
      <w:r>
        <w:rPr>
          <w:rStyle w:val="Strong"/>
          <w:rFonts w:ascii="Arial" w:hAnsi="Arial" w:cs="Arial"/>
          <w:kern w:val="36"/>
          <w:sz w:val="22"/>
          <w:szCs w:val="22"/>
          <w:u w:val="single"/>
        </w:rPr>
        <w:t>Match Officials</w:t>
      </w:r>
    </w:p>
    <w:p w14:paraId="4EB44F4D" w14:textId="07447DA4" w:rsidR="003F45C2" w:rsidRPr="004D1FF8" w:rsidRDefault="00741C52" w:rsidP="00D56596">
      <w:pPr>
        <w:pStyle w:val="NormalWeb"/>
        <w:numPr>
          <w:ilvl w:val="0"/>
          <w:numId w:val="29"/>
        </w:numPr>
        <w:spacing w:before="0" w:beforeAutospacing="0" w:after="0" w:afterAutospacing="0" w:line="276" w:lineRule="auto"/>
        <w:jc w:val="both"/>
        <w:outlineLvl w:val="1"/>
        <w:rPr>
          <w:rStyle w:val="Strong"/>
          <w:rFonts w:ascii="Arial" w:hAnsi="Arial" w:cs="Arial"/>
          <w:b w:val="0"/>
          <w:kern w:val="36"/>
          <w:sz w:val="22"/>
          <w:szCs w:val="22"/>
        </w:rPr>
      </w:pPr>
      <w:r>
        <w:rPr>
          <w:rStyle w:val="Strong"/>
          <w:rFonts w:ascii="Arial" w:hAnsi="Arial" w:cs="Arial"/>
          <w:b w:val="0"/>
          <w:kern w:val="36"/>
          <w:sz w:val="22"/>
          <w:szCs w:val="22"/>
        </w:rPr>
        <w:t xml:space="preserve">US Soccer-certified </w:t>
      </w:r>
      <w:r w:rsidRPr="004D1FF8">
        <w:rPr>
          <w:rStyle w:val="Strong"/>
          <w:rFonts w:ascii="Arial" w:hAnsi="Arial" w:cs="Arial"/>
          <w:b w:val="0"/>
          <w:kern w:val="36"/>
          <w:sz w:val="22"/>
          <w:szCs w:val="22"/>
        </w:rPr>
        <w:t xml:space="preserve">match officials will be assigned </w:t>
      </w:r>
      <w:r>
        <w:rPr>
          <w:rStyle w:val="Strong"/>
          <w:rFonts w:ascii="Arial" w:hAnsi="Arial" w:cs="Arial"/>
          <w:b w:val="0"/>
          <w:kern w:val="36"/>
          <w:sz w:val="22"/>
          <w:szCs w:val="22"/>
        </w:rPr>
        <w:t>to a</w:t>
      </w:r>
      <w:r w:rsidR="00B52AD1" w:rsidRPr="004D1FF8">
        <w:rPr>
          <w:rStyle w:val="Strong"/>
          <w:rFonts w:ascii="Arial" w:hAnsi="Arial" w:cs="Arial"/>
          <w:b w:val="0"/>
          <w:kern w:val="36"/>
          <w:sz w:val="22"/>
          <w:szCs w:val="22"/>
        </w:rPr>
        <w:t>ll tournament games.</w:t>
      </w:r>
    </w:p>
    <w:p w14:paraId="1098B026" w14:textId="6994A0B1" w:rsidR="00B52AD1" w:rsidRPr="004D1FF8" w:rsidRDefault="00B52AD1" w:rsidP="00D56596">
      <w:pPr>
        <w:pStyle w:val="NormalWeb"/>
        <w:numPr>
          <w:ilvl w:val="0"/>
          <w:numId w:val="29"/>
        </w:numPr>
        <w:spacing w:before="0" w:beforeAutospacing="0" w:after="0" w:afterAutospacing="0"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Two-person system of control will not be used for any tournament game</w:t>
      </w:r>
      <w:r w:rsidR="00741C52">
        <w:rPr>
          <w:rStyle w:val="Strong"/>
          <w:rFonts w:ascii="Arial" w:hAnsi="Arial" w:cs="Arial"/>
          <w:b w:val="0"/>
          <w:kern w:val="36"/>
          <w:sz w:val="22"/>
          <w:szCs w:val="22"/>
        </w:rPr>
        <w:t>s</w:t>
      </w:r>
      <w:r w:rsidRPr="004D1FF8">
        <w:rPr>
          <w:rStyle w:val="Strong"/>
          <w:rFonts w:ascii="Arial" w:hAnsi="Arial" w:cs="Arial"/>
          <w:b w:val="0"/>
          <w:kern w:val="36"/>
          <w:sz w:val="22"/>
          <w:szCs w:val="22"/>
        </w:rPr>
        <w:t>.</w:t>
      </w:r>
    </w:p>
    <w:p w14:paraId="4CAA532F" w14:textId="1C832220" w:rsidR="00B52AD1" w:rsidRPr="004D1FF8" w:rsidRDefault="00B52AD1" w:rsidP="00B52AD1">
      <w:pPr>
        <w:pStyle w:val="NormalWeb"/>
        <w:numPr>
          <w:ilvl w:val="0"/>
          <w:numId w:val="29"/>
        </w:numPr>
        <w:spacing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 xml:space="preserve">Club linesmen will not be used unless there are fewer than </w:t>
      </w:r>
      <w:r w:rsidR="009308B9">
        <w:rPr>
          <w:rStyle w:val="Strong"/>
          <w:rFonts w:ascii="Arial" w:hAnsi="Arial" w:cs="Arial"/>
          <w:b w:val="0"/>
          <w:kern w:val="36"/>
          <w:sz w:val="22"/>
          <w:szCs w:val="22"/>
        </w:rPr>
        <w:t>three (</w:t>
      </w:r>
      <w:r w:rsidR="003F45C2" w:rsidRPr="004D1FF8">
        <w:rPr>
          <w:rStyle w:val="Strong"/>
          <w:rFonts w:ascii="Arial" w:hAnsi="Arial" w:cs="Arial"/>
          <w:b w:val="0"/>
          <w:kern w:val="36"/>
          <w:sz w:val="22"/>
          <w:szCs w:val="22"/>
        </w:rPr>
        <w:t>3</w:t>
      </w:r>
      <w:r w:rsidR="009308B9">
        <w:rPr>
          <w:rStyle w:val="Strong"/>
          <w:rFonts w:ascii="Arial" w:hAnsi="Arial" w:cs="Arial"/>
          <w:b w:val="0"/>
          <w:kern w:val="36"/>
          <w:sz w:val="22"/>
          <w:szCs w:val="22"/>
        </w:rPr>
        <w:t>)</w:t>
      </w:r>
      <w:r w:rsidRPr="004D1FF8">
        <w:rPr>
          <w:rStyle w:val="Strong"/>
          <w:rFonts w:ascii="Arial" w:hAnsi="Arial" w:cs="Arial"/>
          <w:b w:val="0"/>
          <w:kern w:val="36"/>
          <w:sz w:val="22"/>
          <w:szCs w:val="22"/>
        </w:rPr>
        <w:t xml:space="preserve"> match officials </w:t>
      </w:r>
      <w:r w:rsidR="00FC1D71">
        <w:rPr>
          <w:rStyle w:val="Strong"/>
          <w:rFonts w:ascii="Arial" w:hAnsi="Arial" w:cs="Arial"/>
          <w:b w:val="0"/>
          <w:kern w:val="36"/>
          <w:sz w:val="22"/>
          <w:szCs w:val="22"/>
        </w:rPr>
        <w:t xml:space="preserve">present </w:t>
      </w:r>
      <w:r w:rsidRPr="004D1FF8">
        <w:rPr>
          <w:rStyle w:val="Strong"/>
          <w:rFonts w:ascii="Arial" w:hAnsi="Arial" w:cs="Arial"/>
          <w:b w:val="0"/>
          <w:kern w:val="36"/>
          <w:sz w:val="22"/>
          <w:szCs w:val="22"/>
        </w:rPr>
        <w:t xml:space="preserve">for a game and </w:t>
      </w:r>
      <w:r w:rsidR="00FC1D71">
        <w:rPr>
          <w:rStyle w:val="Strong"/>
          <w:rFonts w:ascii="Arial" w:hAnsi="Arial" w:cs="Arial"/>
          <w:b w:val="0"/>
          <w:kern w:val="36"/>
          <w:sz w:val="22"/>
          <w:szCs w:val="22"/>
        </w:rPr>
        <w:t>only</w:t>
      </w:r>
      <w:r w:rsidRPr="004D1FF8">
        <w:rPr>
          <w:rStyle w:val="Strong"/>
          <w:rFonts w:ascii="Arial" w:hAnsi="Arial" w:cs="Arial"/>
          <w:b w:val="0"/>
          <w:kern w:val="36"/>
          <w:sz w:val="22"/>
          <w:szCs w:val="22"/>
        </w:rPr>
        <w:t xml:space="preserve"> if requested by the referee. The use of club linesmen must be agreed to by both teams’ coaches. Club linesmen duties are defined solely by the referee.</w:t>
      </w:r>
    </w:p>
    <w:p w14:paraId="3D460073" w14:textId="311A8736" w:rsidR="00B52AD1" w:rsidRPr="004D1FF8" w:rsidRDefault="00B52AD1" w:rsidP="00B52AD1">
      <w:pPr>
        <w:pStyle w:val="NormalWeb"/>
        <w:numPr>
          <w:ilvl w:val="0"/>
          <w:numId w:val="29"/>
        </w:numPr>
        <w:spacing w:after="0" w:afterAutospacing="0" w:line="276" w:lineRule="auto"/>
        <w:jc w:val="both"/>
        <w:outlineLvl w:val="1"/>
        <w:rPr>
          <w:rStyle w:val="Strong"/>
          <w:rFonts w:ascii="Arial" w:hAnsi="Arial" w:cs="Arial"/>
          <w:b w:val="0"/>
          <w:kern w:val="36"/>
          <w:sz w:val="22"/>
          <w:szCs w:val="22"/>
        </w:rPr>
      </w:pPr>
      <w:r w:rsidRPr="004D1FF8">
        <w:rPr>
          <w:rStyle w:val="Strong"/>
          <w:rFonts w:ascii="Arial" w:hAnsi="Arial" w:cs="Arial"/>
          <w:b w:val="0"/>
          <w:kern w:val="36"/>
          <w:sz w:val="22"/>
          <w:szCs w:val="22"/>
        </w:rPr>
        <w:t>All referee decisions are final. There will be no protests.</w:t>
      </w:r>
      <w:r w:rsidR="00317C51">
        <w:rPr>
          <w:rStyle w:val="Strong"/>
          <w:rFonts w:ascii="Arial" w:hAnsi="Arial" w:cs="Arial"/>
          <w:b w:val="0"/>
          <w:kern w:val="36"/>
          <w:sz w:val="22"/>
          <w:szCs w:val="22"/>
        </w:rPr>
        <w:t xml:space="preserve"> Coaches or team officials can be sanctioned in accordance with the Laws of the Game and SYA Soccer policies.</w:t>
      </w:r>
    </w:p>
    <w:sectPr w:rsidR="00B52AD1" w:rsidRPr="004D1FF8" w:rsidSect="00A33B9F">
      <w:headerReference w:type="default" r:id="rId13"/>
      <w:footerReference w:type="even" r:id="rId14"/>
      <w:footerReference w:type="default" r:id="rId15"/>
      <w:footerReference w:type="first" r:id="rId16"/>
      <w:pgSz w:w="12240" w:h="15840" w:code="1"/>
      <w:pgMar w:top="864" w:right="720" w:bottom="864"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3EE6" w14:textId="77777777" w:rsidR="00EE07A0" w:rsidRDefault="00EE07A0">
      <w:r>
        <w:separator/>
      </w:r>
    </w:p>
  </w:endnote>
  <w:endnote w:type="continuationSeparator" w:id="0">
    <w:p w14:paraId="245F5F55" w14:textId="77777777" w:rsidR="00EE07A0" w:rsidRDefault="00EE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0FBD" w14:textId="77777777" w:rsidR="00255B04" w:rsidRDefault="00255B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D672FD" w14:textId="77777777" w:rsidR="00255B04" w:rsidRDefault="00255B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69659883"/>
      <w:docPartObj>
        <w:docPartGallery w:val="Page Numbers (Bottom of Page)"/>
        <w:docPartUnique/>
      </w:docPartObj>
    </w:sdtPr>
    <w:sdtEndPr>
      <w:rPr>
        <w:noProof/>
      </w:rPr>
    </w:sdtEndPr>
    <w:sdtContent>
      <w:p w14:paraId="4D379552" w14:textId="77777777" w:rsidR="00255B04" w:rsidRPr="004D1FF8" w:rsidRDefault="00255B04" w:rsidP="0084253E">
        <w:pPr>
          <w:pStyle w:val="Footer"/>
          <w:jc w:val="right"/>
          <w:rPr>
            <w:rFonts w:ascii="Arial" w:hAnsi="Arial" w:cs="Arial"/>
            <w:sz w:val="20"/>
          </w:rPr>
        </w:pPr>
        <w:r w:rsidRPr="004D1FF8">
          <w:rPr>
            <w:rFonts w:ascii="Arial" w:hAnsi="Arial" w:cs="Arial"/>
            <w:sz w:val="20"/>
          </w:rPr>
          <w:fldChar w:fldCharType="begin"/>
        </w:r>
        <w:r w:rsidRPr="004D1FF8">
          <w:rPr>
            <w:rFonts w:ascii="Arial" w:hAnsi="Arial" w:cs="Arial"/>
            <w:sz w:val="20"/>
          </w:rPr>
          <w:instrText xml:space="preserve"> PAGE   \* MERGEFORMAT </w:instrText>
        </w:r>
        <w:r w:rsidRPr="004D1FF8">
          <w:rPr>
            <w:rFonts w:ascii="Arial" w:hAnsi="Arial" w:cs="Arial"/>
            <w:sz w:val="20"/>
          </w:rPr>
          <w:fldChar w:fldCharType="separate"/>
        </w:r>
        <w:r w:rsidRPr="004D1FF8">
          <w:rPr>
            <w:rFonts w:ascii="Arial" w:hAnsi="Arial" w:cs="Arial"/>
            <w:sz w:val="20"/>
          </w:rPr>
          <w:t>2</w:t>
        </w:r>
        <w:r w:rsidRPr="004D1FF8">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rPr>
      <w:id w:val="1498307779"/>
      <w:docPartObj>
        <w:docPartGallery w:val="Page Numbers (Bottom of Page)"/>
        <w:docPartUnique/>
      </w:docPartObj>
    </w:sdtPr>
    <w:sdtEndPr>
      <w:rPr>
        <w:noProof/>
      </w:rPr>
    </w:sdtEndPr>
    <w:sdtContent>
      <w:p w14:paraId="02854D05" w14:textId="77777777" w:rsidR="00255B04" w:rsidRPr="007F4D7B" w:rsidRDefault="00255B04" w:rsidP="0084253E">
        <w:pPr>
          <w:pStyle w:val="Footer"/>
          <w:jc w:val="right"/>
          <w:rPr>
            <w:rFonts w:ascii="Arial Narrow" w:hAnsi="Arial Narrow"/>
            <w:sz w:val="20"/>
          </w:rPr>
        </w:pPr>
        <w:r w:rsidRPr="007F4D7B">
          <w:rPr>
            <w:rFonts w:ascii="Arial Narrow" w:hAnsi="Arial Narrow"/>
            <w:sz w:val="20"/>
          </w:rPr>
          <w:fldChar w:fldCharType="begin"/>
        </w:r>
        <w:r w:rsidRPr="007F4D7B">
          <w:rPr>
            <w:rFonts w:ascii="Arial Narrow" w:hAnsi="Arial Narrow"/>
            <w:sz w:val="20"/>
          </w:rPr>
          <w:instrText xml:space="preserve"> PAGE   \* MERGEFORMAT </w:instrText>
        </w:r>
        <w:r w:rsidRPr="007F4D7B">
          <w:rPr>
            <w:rFonts w:ascii="Arial Narrow" w:hAnsi="Arial Narrow"/>
            <w:sz w:val="20"/>
          </w:rPr>
          <w:fldChar w:fldCharType="separate"/>
        </w:r>
        <w:r>
          <w:rPr>
            <w:rFonts w:ascii="Arial Narrow" w:hAnsi="Arial Narrow"/>
            <w:sz w:val="20"/>
          </w:rPr>
          <w:t>1</w:t>
        </w:r>
        <w:r w:rsidRPr="007F4D7B">
          <w:rPr>
            <w:rFonts w:ascii="Arial Narrow" w:hAnsi="Arial Narrow"/>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9AB21" w14:textId="77777777" w:rsidR="00EE07A0" w:rsidRDefault="00EE07A0">
      <w:r>
        <w:separator/>
      </w:r>
    </w:p>
  </w:footnote>
  <w:footnote w:type="continuationSeparator" w:id="0">
    <w:p w14:paraId="5DE9E33C" w14:textId="77777777" w:rsidR="00EE07A0" w:rsidRDefault="00EE0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A319" w14:textId="1F58FC1D" w:rsidR="00255B04" w:rsidRPr="004D1FF8" w:rsidRDefault="00255B04" w:rsidP="00C01707">
    <w:pPr>
      <w:pStyle w:val="Header"/>
      <w:jc w:val="right"/>
      <w:rPr>
        <w:rFonts w:ascii="Arial" w:hAnsi="Arial" w:cs="Arial"/>
        <w:sz w:val="20"/>
        <w:szCs w:val="20"/>
      </w:rPr>
    </w:pPr>
    <w:r w:rsidRPr="004D1FF8">
      <w:rPr>
        <w:rFonts w:ascii="Arial" w:hAnsi="Arial" w:cs="Arial"/>
        <w:sz w:val="20"/>
        <w:szCs w:val="20"/>
      </w:rPr>
      <w:t xml:space="preserve">SYA </w:t>
    </w:r>
    <w:r w:rsidR="00317C51">
      <w:rPr>
        <w:rFonts w:ascii="Arial" w:hAnsi="Arial" w:cs="Arial"/>
        <w:sz w:val="20"/>
        <w:szCs w:val="20"/>
      </w:rPr>
      <w:t>Fall</w:t>
    </w:r>
    <w:r w:rsidR="005277B5" w:rsidRPr="004D1FF8">
      <w:rPr>
        <w:rFonts w:ascii="Arial" w:hAnsi="Arial" w:cs="Arial"/>
        <w:sz w:val="20"/>
        <w:szCs w:val="20"/>
      </w:rPr>
      <w:t xml:space="preserve"> 202</w:t>
    </w:r>
    <w:r w:rsidR="006E4BC3">
      <w:rPr>
        <w:rFonts w:ascii="Arial" w:hAnsi="Arial" w:cs="Arial"/>
        <w:sz w:val="20"/>
        <w:szCs w:val="20"/>
      </w:rPr>
      <w:t>5</w:t>
    </w:r>
    <w:r w:rsidRPr="004D1FF8">
      <w:rPr>
        <w:rFonts w:ascii="Arial" w:hAnsi="Arial" w:cs="Arial"/>
        <w:sz w:val="20"/>
        <w:szCs w:val="20"/>
      </w:rPr>
      <w:t xml:space="preserve"> Recreational </w:t>
    </w:r>
    <w:r w:rsidR="004F0072" w:rsidRPr="004D1FF8">
      <w:rPr>
        <w:rFonts w:ascii="Arial" w:hAnsi="Arial" w:cs="Arial"/>
        <w:sz w:val="20"/>
        <w:szCs w:val="20"/>
      </w:rPr>
      <w:t xml:space="preserve">End-of-Season </w:t>
    </w:r>
    <w:r w:rsidRPr="004D1FF8">
      <w:rPr>
        <w:rFonts w:ascii="Arial" w:hAnsi="Arial" w:cs="Arial"/>
        <w:sz w:val="20"/>
        <w:szCs w:val="20"/>
      </w:rPr>
      <w:t>Tournament Rules – U9-U12</w:t>
    </w:r>
  </w:p>
  <w:p w14:paraId="070500B4" w14:textId="77777777" w:rsidR="00255B04" w:rsidRPr="004D1FF8" w:rsidRDefault="00255B04" w:rsidP="00C01707">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8E5"/>
    <w:multiLevelType w:val="hybridMultilevel"/>
    <w:tmpl w:val="430EFD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C7BE3"/>
    <w:multiLevelType w:val="hybridMultilevel"/>
    <w:tmpl w:val="04160E6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4CE9"/>
    <w:multiLevelType w:val="hybridMultilevel"/>
    <w:tmpl w:val="900A337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B6973"/>
    <w:multiLevelType w:val="hybridMultilevel"/>
    <w:tmpl w:val="59242F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956E6"/>
    <w:multiLevelType w:val="hybridMultilevel"/>
    <w:tmpl w:val="DAF8E8A0"/>
    <w:lvl w:ilvl="0" w:tplc="1FEAC75C">
      <w:start w:val="1"/>
      <w:numFmt w:val="bullet"/>
      <w:lvlText w:val=""/>
      <w:lvlJc w:val="left"/>
      <w:pPr>
        <w:tabs>
          <w:tab w:val="num" w:pos="420"/>
        </w:tabs>
        <w:ind w:left="420" w:hanging="420"/>
      </w:pPr>
      <w:rPr>
        <w:rFonts w:ascii="Wingdings" w:eastAsia="Times New Roman" w:hAnsi="Wingdings" w:cs="Times New Roman" w:hint="default"/>
        <w:b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B7098"/>
    <w:multiLevelType w:val="hybridMultilevel"/>
    <w:tmpl w:val="9558C2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05718"/>
    <w:multiLevelType w:val="hybridMultilevel"/>
    <w:tmpl w:val="58C2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A0E98"/>
    <w:multiLevelType w:val="hybridMultilevel"/>
    <w:tmpl w:val="430EFD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6A5105"/>
    <w:multiLevelType w:val="hybridMultilevel"/>
    <w:tmpl w:val="C9D6C68C"/>
    <w:lvl w:ilvl="0" w:tplc="1FEAC75C">
      <w:start w:val="1"/>
      <w:numFmt w:val="bullet"/>
      <w:lvlText w:val=""/>
      <w:lvlJc w:val="left"/>
      <w:pPr>
        <w:tabs>
          <w:tab w:val="num" w:pos="420"/>
        </w:tabs>
        <w:ind w:left="420" w:hanging="420"/>
      </w:pPr>
      <w:rPr>
        <w:rFonts w:ascii="Wingdings" w:eastAsia="Times New Roman" w:hAnsi="Wingdings" w:cs="Times New Roman" w:hint="default"/>
        <w:b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8784C"/>
    <w:multiLevelType w:val="hybridMultilevel"/>
    <w:tmpl w:val="268883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34769"/>
    <w:multiLevelType w:val="hybridMultilevel"/>
    <w:tmpl w:val="91A83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104C77"/>
    <w:multiLevelType w:val="hybridMultilevel"/>
    <w:tmpl w:val="793C8198"/>
    <w:lvl w:ilvl="0" w:tplc="E56845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608C9"/>
    <w:multiLevelType w:val="hybridMultilevel"/>
    <w:tmpl w:val="42C8732A"/>
    <w:lvl w:ilvl="0" w:tplc="E56845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C77081"/>
    <w:multiLevelType w:val="hybridMultilevel"/>
    <w:tmpl w:val="E1A2A23A"/>
    <w:lvl w:ilvl="0" w:tplc="E56845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942C6B"/>
    <w:multiLevelType w:val="hybridMultilevel"/>
    <w:tmpl w:val="5AC6D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9D1125"/>
    <w:multiLevelType w:val="hybridMultilevel"/>
    <w:tmpl w:val="8B908A22"/>
    <w:lvl w:ilvl="0" w:tplc="E56845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5D743D"/>
    <w:multiLevelType w:val="hybridMultilevel"/>
    <w:tmpl w:val="0CB61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116785"/>
    <w:multiLevelType w:val="hybridMultilevel"/>
    <w:tmpl w:val="3AA2CE22"/>
    <w:lvl w:ilvl="0" w:tplc="E56845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6133F6"/>
    <w:multiLevelType w:val="hybridMultilevel"/>
    <w:tmpl w:val="4C76A6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B32555"/>
    <w:multiLevelType w:val="hybridMultilevel"/>
    <w:tmpl w:val="4836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F04FD"/>
    <w:multiLevelType w:val="hybridMultilevel"/>
    <w:tmpl w:val="D8E2F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61494C"/>
    <w:multiLevelType w:val="hybridMultilevel"/>
    <w:tmpl w:val="1588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F2F48"/>
    <w:multiLevelType w:val="hybridMultilevel"/>
    <w:tmpl w:val="B0DC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766DA9"/>
    <w:multiLevelType w:val="hybridMultilevel"/>
    <w:tmpl w:val="58F4DC00"/>
    <w:lvl w:ilvl="0" w:tplc="E568452E">
      <w:start w:val="1"/>
      <w:numFmt w:val="bullet"/>
      <w:lvlText w:val=""/>
      <w:lvlJc w:val="left"/>
      <w:pPr>
        <w:ind w:left="720" w:hanging="360"/>
      </w:pPr>
      <w:rPr>
        <w:rFonts w:ascii="Symbol" w:hAnsi="Symbol" w:hint="default"/>
      </w:rPr>
    </w:lvl>
    <w:lvl w:ilvl="1" w:tplc="E568452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32E85"/>
    <w:multiLevelType w:val="hybridMultilevel"/>
    <w:tmpl w:val="E1A88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815FBE"/>
    <w:multiLevelType w:val="hybridMultilevel"/>
    <w:tmpl w:val="430EFD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021946"/>
    <w:multiLevelType w:val="hybridMultilevel"/>
    <w:tmpl w:val="7F4870D0"/>
    <w:lvl w:ilvl="0" w:tplc="5EF4117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393FBC"/>
    <w:multiLevelType w:val="hybridMultilevel"/>
    <w:tmpl w:val="430EFD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3E6C46"/>
    <w:multiLevelType w:val="hybridMultilevel"/>
    <w:tmpl w:val="0090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A2253"/>
    <w:multiLevelType w:val="hybridMultilevel"/>
    <w:tmpl w:val="FADEBA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300B15"/>
    <w:multiLevelType w:val="hybridMultilevel"/>
    <w:tmpl w:val="4C76A6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9E09AD"/>
    <w:multiLevelType w:val="hybridMultilevel"/>
    <w:tmpl w:val="7CA41CBC"/>
    <w:lvl w:ilvl="0" w:tplc="11ECCCD4">
      <w:start w:val="1"/>
      <w:numFmt w:val="decimal"/>
      <w:lvlText w:val="%1."/>
      <w:lvlJc w:val="left"/>
      <w:pPr>
        <w:tabs>
          <w:tab w:val="num" w:pos="744"/>
        </w:tabs>
        <w:ind w:left="744" w:hanging="3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AC0A19"/>
    <w:multiLevelType w:val="hybridMultilevel"/>
    <w:tmpl w:val="430EFD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A8370E"/>
    <w:multiLevelType w:val="hybridMultilevel"/>
    <w:tmpl w:val="94A8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C48FF"/>
    <w:multiLevelType w:val="hybridMultilevel"/>
    <w:tmpl w:val="ED6E5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84CEE"/>
    <w:multiLevelType w:val="hybridMultilevel"/>
    <w:tmpl w:val="D4D20594"/>
    <w:lvl w:ilvl="0" w:tplc="04090001">
      <w:start w:val="1"/>
      <w:numFmt w:val="bullet"/>
      <w:lvlText w:val=""/>
      <w:lvlJc w:val="left"/>
      <w:pPr>
        <w:ind w:left="360" w:hanging="360"/>
      </w:pPr>
      <w:rPr>
        <w:rFonts w:ascii="Symbol" w:hAnsi="Symbol" w:hint="default"/>
      </w:rPr>
    </w:lvl>
    <w:lvl w:ilvl="1" w:tplc="E568452E">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2F7B29"/>
    <w:multiLevelType w:val="hybridMultilevel"/>
    <w:tmpl w:val="528AD9F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21E73"/>
    <w:multiLevelType w:val="hybridMultilevel"/>
    <w:tmpl w:val="C5FE5C9E"/>
    <w:lvl w:ilvl="0" w:tplc="E56845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F8B4A97"/>
    <w:multiLevelType w:val="hybridMultilevel"/>
    <w:tmpl w:val="5A421D6A"/>
    <w:lvl w:ilvl="0" w:tplc="E56845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9339745">
    <w:abstractNumId w:val="31"/>
  </w:num>
  <w:num w:numId="2" w16cid:durableId="608124008">
    <w:abstractNumId w:val="16"/>
  </w:num>
  <w:num w:numId="3" w16cid:durableId="1958947659">
    <w:abstractNumId w:val="8"/>
  </w:num>
  <w:num w:numId="4" w16cid:durableId="1945918678">
    <w:abstractNumId w:val="4"/>
  </w:num>
  <w:num w:numId="5" w16cid:durableId="1869560149">
    <w:abstractNumId w:val="24"/>
  </w:num>
  <w:num w:numId="6" w16cid:durableId="2008508958">
    <w:abstractNumId w:val="10"/>
  </w:num>
  <w:num w:numId="7" w16cid:durableId="1627660159">
    <w:abstractNumId w:val="26"/>
  </w:num>
  <w:num w:numId="8" w16cid:durableId="1451508543">
    <w:abstractNumId w:val="20"/>
  </w:num>
  <w:num w:numId="9" w16cid:durableId="551188271">
    <w:abstractNumId w:val="34"/>
  </w:num>
  <w:num w:numId="10" w16cid:durableId="956137315">
    <w:abstractNumId w:val="19"/>
  </w:num>
  <w:num w:numId="11" w16cid:durableId="916522862">
    <w:abstractNumId w:val="22"/>
  </w:num>
  <w:num w:numId="12" w16cid:durableId="1942646683">
    <w:abstractNumId w:val="6"/>
  </w:num>
  <w:num w:numId="13" w16cid:durableId="458687663">
    <w:abstractNumId w:val="33"/>
  </w:num>
  <w:num w:numId="14" w16cid:durableId="1898974224">
    <w:abstractNumId w:val="21"/>
  </w:num>
  <w:num w:numId="15" w16cid:durableId="1661272139">
    <w:abstractNumId w:val="28"/>
  </w:num>
  <w:num w:numId="16" w16cid:durableId="579558449">
    <w:abstractNumId w:val="9"/>
  </w:num>
  <w:num w:numId="17" w16cid:durableId="929696963">
    <w:abstractNumId w:val="13"/>
  </w:num>
  <w:num w:numId="18" w16cid:durableId="1616712016">
    <w:abstractNumId w:val="35"/>
  </w:num>
  <w:num w:numId="19" w16cid:durableId="540291250">
    <w:abstractNumId w:val="32"/>
  </w:num>
  <w:num w:numId="20" w16cid:durableId="2145846257">
    <w:abstractNumId w:val="7"/>
  </w:num>
  <w:num w:numId="21" w16cid:durableId="15548467">
    <w:abstractNumId w:val="0"/>
  </w:num>
  <w:num w:numId="22" w16cid:durableId="1434397927">
    <w:abstractNumId w:val="25"/>
  </w:num>
  <w:num w:numId="23" w16cid:durableId="1258947480">
    <w:abstractNumId w:val="27"/>
  </w:num>
  <w:num w:numId="24" w16cid:durableId="724791193">
    <w:abstractNumId w:val="5"/>
  </w:num>
  <w:num w:numId="25" w16cid:durableId="512498807">
    <w:abstractNumId w:val="29"/>
  </w:num>
  <w:num w:numId="26" w16cid:durableId="761799040">
    <w:abstractNumId w:val="2"/>
  </w:num>
  <w:num w:numId="27" w16cid:durableId="191266696">
    <w:abstractNumId w:val="18"/>
  </w:num>
  <w:num w:numId="28" w16cid:durableId="2060979477">
    <w:abstractNumId w:val="36"/>
  </w:num>
  <w:num w:numId="29" w16cid:durableId="1542786976">
    <w:abstractNumId w:val="3"/>
  </w:num>
  <w:num w:numId="30" w16cid:durableId="25376631">
    <w:abstractNumId w:val="1"/>
  </w:num>
  <w:num w:numId="31" w16cid:durableId="1602378647">
    <w:abstractNumId w:val="14"/>
  </w:num>
  <w:num w:numId="32" w16cid:durableId="1522235676">
    <w:abstractNumId w:val="12"/>
  </w:num>
  <w:num w:numId="33" w16cid:durableId="782650356">
    <w:abstractNumId w:val="38"/>
  </w:num>
  <w:num w:numId="34" w16cid:durableId="216934704">
    <w:abstractNumId w:val="37"/>
  </w:num>
  <w:num w:numId="35" w16cid:durableId="1242905415">
    <w:abstractNumId w:val="15"/>
  </w:num>
  <w:num w:numId="36" w16cid:durableId="1263494065">
    <w:abstractNumId w:val="17"/>
  </w:num>
  <w:num w:numId="37" w16cid:durableId="1406295666">
    <w:abstractNumId w:val="11"/>
  </w:num>
  <w:num w:numId="38" w16cid:durableId="386031889">
    <w:abstractNumId w:val="23"/>
  </w:num>
  <w:num w:numId="39" w16cid:durableId="11457010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D1"/>
    <w:rsid w:val="00005B36"/>
    <w:rsid w:val="000255FA"/>
    <w:rsid w:val="00033367"/>
    <w:rsid w:val="00041364"/>
    <w:rsid w:val="00041C24"/>
    <w:rsid w:val="00046B52"/>
    <w:rsid w:val="00063AA3"/>
    <w:rsid w:val="000716D7"/>
    <w:rsid w:val="00077F75"/>
    <w:rsid w:val="000919FD"/>
    <w:rsid w:val="00092339"/>
    <w:rsid w:val="000A6157"/>
    <w:rsid w:val="000B6DE6"/>
    <w:rsid w:val="000D08DE"/>
    <w:rsid w:val="000D2000"/>
    <w:rsid w:val="000E3F7E"/>
    <w:rsid w:val="000E4113"/>
    <w:rsid w:val="00101422"/>
    <w:rsid w:val="0010417C"/>
    <w:rsid w:val="001046EE"/>
    <w:rsid w:val="0011055E"/>
    <w:rsid w:val="00114439"/>
    <w:rsid w:val="0012089F"/>
    <w:rsid w:val="001243BC"/>
    <w:rsid w:val="00125887"/>
    <w:rsid w:val="00130413"/>
    <w:rsid w:val="00137C9B"/>
    <w:rsid w:val="00143C4A"/>
    <w:rsid w:val="00146240"/>
    <w:rsid w:val="0015257B"/>
    <w:rsid w:val="00153B21"/>
    <w:rsid w:val="00154FCF"/>
    <w:rsid w:val="001665B0"/>
    <w:rsid w:val="001810AC"/>
    <w:rsid w:val="00186656"/>
    <w:rsid w:val="001910E4"/>
    <w:rsid w:val="00192817"/>
    <w:rsid w:val="0019408C"/>
    <w:rsid w:val="00194EEF"/>
    <w:rsid w:val="00195B69"/>
    <w:rsid w:val="001976CA"/>
    <w:rsid w:val="001A1B62"/>
    <w:rsid w:val="001A3C6D"/>
    <w:rsid w:val="001A5D60"/>
    <w:rsid w:val="001B0AF9"/>
    <w:rsid w:val="001C05E1"/>
    <w:rsid w:val="001C24A3"/>
    <w:rsid w:val="001C389D"/>
    <w:rsid w:val="001D2AD2"/>
    <w:rsid w:val="001D3B4B"/>
    <w:rsid w:val="001F1E84"/>
    <w:rsid w:val="001F2FCB"/>
    <w:rsid w:val="001F3896"/>
    <w:rsid w:val="001F7A01"/>
    <w:rsid w:val="00200235"/>
    <w:rsid w:val="002013D2"/>
    <w:rsid w:val="00203C6B"/>
    <w:rsid w:val="002040A3"/>
    <w:rsid w:val="00212B19"/>
    <w:rsid w:val="00221F06"/>
    <w:rsid w:val="0022367A"/>
    <w:rsid w:val="002241F7"/>
    <w:rsid w:val="00226FAA"/>
    <w:rsid w:val="00233F08"/>
    <w:rsid w:val="0023478F"/>
    <w:rsid w:val="00234D3B"/>
    <w:rsid w:val="0023740F"/>
    <w:rsid w:val="0024195B"/>
    <w:rsid w:val="002435F2"/>
    <w:rsid w:val="00253F2E"/>
    <w:rsid w:val="00255B04"/>
    <w:rsid w:val="00260BC7"/>
    <w:rsid w:val="00266A03"/>
    <w:rsid w:val="0027213D"/>
    <w:rsid w:val="002843D5"/>
    <w:rsid w:val="00290EA9"/>
    <w:rsid w:val="002950BD"/>
    <w:rsid w:val="00297DA1"/>
    <w:rsid w:val="002A2849"/>
    <w:rsid w:val="002A419C"/>
    <w:rsid w:val="002B3C22"/>
    <w:rsid w:val="002B7A28"/>
    <w:rsid w:val="002C3AD1"/>
    <w:rsid w:val="002C46DB"/>
    <w:rsid w:val="002C5EF7"/>
    <w:rsid w:val="002C7319"/>
    <w:rsid w:val="002C763B"/>
    <w:rsid w:val="002D6736"/>
    <w:rsid w:val="002D7385"/>
    <w:rsid w:val="002E0CED"/>
    <w:rsid w:val="002E10D2"/>
    <w:rsid w:val="002E21B5"/>
    <w:rsid w:val="002F0040"/>
    <w:rsid w:val="002F0E49"/>
    <w:rsid w:val="0030425A"/>
    <w:rsid w:val="00310EE2"/>
    <w:rsid w:val="0031578E"/>
    <w:rsid w:val="00317C51"/>
    <w:rsid w:val="003211C5"/>
    <w:rsid w:val="0032331C"/>
    <w:rsid w:val="00327273"/>
    <w:rsid w:val="003472E0"/>
    <w:rsid w:val="003547B3"/>
    <w:rsid w:val="003606A9"/>
    <w:rsid w:val="0036311B"/>
    <w:rsid w:val="003634E4"/>
    <w:rsid w:val="0037712C"/>
    <w:rsid w:val="00377580"/>
    <w:rsid w:val="00382386"/>
    <w:rsid w:val="003843C6"/>
    <w:rsid w:val="0038543D"/>
    <w:rsid w:val="003911FE"/>
    <w:rsid w:val="003931BA"/>
    <w:rsid w:val="003A3589"/>
    <w:rsid w:val="003B005E"/>
    <w:rsid w:val="003B2F94"/>
    <w:rsid w:val="003B3963"/>
    <w:rsid w:val="003C7BE4"/>
    <w:rsid w:val="003D0EED"/>
    <w:rsid w:val="003D2D53"/>
    <w:rsid w:val="003D6EE5"/>
    <w:rsid w:val="003E12CE"/>
    <w:rsid w:val="003E2A06"/>
    <w:rsid w:val="003E47F1"/>
    <w:rsid w:val="003F45C2"/>
    <w:rsid w:val="004029FB"/>
    <w:rsid w:val="004037FC"/>
    <w:rsid w:val="004138C0"/>
    <w:rsid w:val="004170F7"/>
    <w:rsid w:val="00417ED0"/>
    <w:rsid w:val="0042143C"/>
    <w:rsid w:val="0042262E"/>
    <w:rsid w:val="00427B7E"/>
    <w:rsid w:val="00427D25"/>
    <w:rsid w:val="00431768"/>
    <w:rsid w:val="00436486"/>
    <w:rsid w:val="004416AA"/>
    <w:rsid w:val="004521BB"/>
    <w:rsid w:val="00453EE8"/>
    <w:rsid w:val="00461CBB"/>
    <w:rsid w:val="00485324"/>
    <w:rsid w:val="00487336"/>
    <w:rsid w:val="00492C22"/>
    <w:rsid w:val="004965DA"/>
    <w:rsid w:val="004A2E7E"/>
    <w:rsid w:val="004A2F1A"/>
    <w:rsid w:val="004A3B8D"/>
    <w:rsid w:val="004B6D86"/>
    <w:rsid w:val="004B72C1"/>
    <w:rsid w:val="004D0706"/>
    <w:rsid w:val="004D1FF8"/>
    <w:rsid w:val="004D2CB0"/>
    <w:rsid w:val="004D7BBD"/>
    <w:rsid w:val="004E0463"/>
    <w:rsid w:val="004E353B"/>
    <w:rsid w:val="004E6345"/>
    <w:rsid w:val="004F0072"/>
    <w:rsid w:val="004F1B68"/>
    <w:rsid w:val="004F1B8C"/>
    <w:rsid w:val="004F2311"/>
    <w:rsid w:val="004F5BD0"/>
    <w:rsid w:val="004F7561"/>
    <w:rsid w:val="00510C4B"/>
    <w:rsid w:val="00511AD7"/>
    <w:rsid w:val="00516687"/>
    <w:rsid w:val="00517F27"/>
    <w:rsid w:val="0052218A"/>
    <w:rsid w:val="005277B5"/>
    <w:rsid w:val="00527A61"/>
    <w:rsid w:val="00533C23"/>
    <w:rsid w:val="00544D7B"/>
    <w:rsid w:val="005604BA"/>
    <w:rsid w:val="0056074C"/>
    <w:rsid w:val="005734E3"/>
    <w:rsid w:val="00582BA9"/>
    <w:rsid w:val="00587998"/>
    <w:rsid w:val="005A19FE"/>
    <w:rsid w:val="005B0D1D"/>
    <w:rsid w:val="005B48D8"/>
    <w:rsid w:val="005B6CB3"/>
    <w:rsid w:val="005D78EC"/>
    <w:rsid w:val="005E2A0F"/>
    <w:rsid w:val="005F28D9"/>
    <w:rsid w:val="005F583C"/>
    <w:rsid w:val="005F5BE2"/>
    <w:rsid w:val="0061214C"/>
    <w:rsid w:val="00612421"/>
    <w:rsid w:val="0061519A"/>
    <w:rsid w:val="00621CDF"/>
    <w:rsid w:val="006313B0"/>
    <w:rsid w:val="006503DC"/>
    <w:rsid w:val="00656B12"/>
    <w:rsid w:val="00657BAB"/>
    <w:rsid w:val="006657F8"/>
    <w:rsid w:val="00666282"/>
    <w:rsid w:val="006766E4"/>
    <w:rsid w:val="00676FBD"/>
    <w:rsid w:val="00677DC2"/>
    <w:rsid w:val="006804B2"/>
    <w:rsid w:val="006871CF"/>
    <w:rsid w:val="006A1C2F"/>
    <w:rsid w:val="006A5A2E"/>
    <w:rsid w:val="006A6AE4"/>
    <w:rsid w:val="006B2562"/>
    <w:rsid w:val="006B2722"/>
    <w:rsid w:val="006B4EAE"/>
    <w:rsid w:val="006B58EB"/>
    <w:rsid w:val="006C13A6"/>
    <w:rsid w:val="006C1B3C"/>
    <w:rsid w:val="006C2DF8"/>
    <w:rsid w:val="006C61F7"/>
    <w:rsid w:val="006E4BC3"/>
    <w:rsid w:val="006F02EB"/>
    <w:rsid w:val="006F2C15"/>
    <w:rsid w:val="00702CE5"/>
    <w:rsid w:val="00722FC3"/>
    <w:rsid w:val="00734772"/>
    <w:rsid w:val="00735134"/>
    <w:rsid w:val="007355D1"/>
    <w:rsid w:val="00735631"/>
    <w:rsid w:val="0074142C"/>
    <w:rsid w:val="00741C52"/>
    <w:rsid w:val="00746F1A"/>
    <w:rsid w:val="00751268"/>
    <w:rsid w:val="00752AB2"/>
    <w:rsid w:val="00753A1D"/>
    <w:rsid w:val="00755393"/>
    <w:rsid w:val="00756BAB"/>
    <w:rsid w:val="00757132"/>
    <w:rsid w:val="007608CB"/>
    <w:rsid w:val="007645F0"/>
    <w:rsid w:val="0076689C"/>
    <w:rsid w:val="00773749"/>
    <w:rsid w:val="00777E76"/>
    <w:rsid w:val="00790A73"/>
    <w:rsid w:val="0079588B"/>
    <w:rsid w:val="0079780F"/>
    <w:rsid w:val="007A11CC"/>
    <w:rsid w:val="007A4CB5"/>
    <w:rsid w:val="007A68CE"/>
    <w:rsid w:val="007A7BAF"/>
    <w:rsid w:val="007B3792"/>
    <w:rsid w:val="007B433B"/>
    <w:rsid w:val="007B54AC"/>
    <w:rsid w:val="007B550A"/>
    <w:rsid w:val="007B5E33"/>
    <w:rsid w:val="007B69BB"/>
    <w:rsid w:val="007B790E"/>
    <w:rsid w:val="007D1B65"/>
    <w:rsid w:val="007D3E12"/>
    <w:rsid w:val="007D4EF2"/>
    <w:rsid w:val="007D6EC2"/>
    <w:rsid w:val="007E2C1F"/>
    <w:rsid w:val="007E4A70"/>
    <w:rsid w:val="007E5CA9"/>
    <w:rsid w:val="007E7A3D"/>
    <w:rsid w:val="007F105E"/>
    <w:rsid w:val="0080575F"/>
    <w:rsid w:val="00805E5A"/>
    <w:rsid w:val="00822597"/>
    <w:rsid w:val="00826FB7"/>
    <w:rsid w:val="008315C2"/>
    <w:rsid w:val="00833937"/>
    <w:rsid w:val="00836D27"/>
    <w:rsid w:val="0084253E"/>
    <w:rsid w:val="00846A34"/>
    <w:rsid w:val="00847789"/>
    <w:rsid w:val="008534CB"/>
    <w:rsid w:val="00856416"/>
    <w:rsid w:val="00860976"/>
    <w:rsid w:val="008613A0"/>
    <w:rsid w:val="00861E6F"/>
    <w:rsid w:val="008654D6"/>
    <w:rsid w:val="0086760B"/>
    <w:rsid w:val="00877217"/>
    <w:rsid w:val="00880029"/>
    <w:rsid w:val="00882DF5"/>
    <w:rsid w:val="0088352B"/>
    <w:rsid w:val="00884BAD"/>
    <w:rsid w:val="00895428"/>
    <w:rsid w:val="008A0465"/>
    <w:rsid w:val="008A333E"/>
    <w:rsid w:val="008A4EAB"/>
    <w:rsid w:val="008B27D5"/>
    <w:rsid w:val="008B3EEC"/>
    <w:rsid w:val="008C0AD9"/>
    <w:rsid w:val="008C706B"/>
    <w:rsid w:val="008E6CB6"/>
    <w:rsid w:val="008F3594"/>
    <w:rsid w:val="0090461F"/>
    <w:rsid w:val="00904F84"/>
    <w:rsid w:val="00905BC3"/>
    <w:rsid w:val="00912005"/>
    <w:rsid w:val="00915119"/>
    <w:rsid w:val="0091546D"/>
    <w:rsid w:val="00916C67"/>
    <w:rsid w:val="009306BC"/>
    <w:rsid w:val="009308B9"/>
    <w:rsid w:val="00937741"/>
    <w:rsid w:val="00937DB8"/>
    <w:rsid w:val="009410FD"/>
    <w:rsid w:val="0094312F"/>
    <w:rsid w:val="009470C1"/>
    <w:rsid w:val="00947CB8"/>
    <w:rsid w:val="00951EA4"/>
    <w:rsid w:val="00954594"/>
    <w:rsid w:val="0096397E"/>
    <w:rsid w:val="00971ED5"/>
    <w:rsid w:val="00972830"/>
    <w:rsid w:val="00986B0B"/>
    <w:rsid w:val="00987CA4"/>
    <w:rsid w:val="00990682"/>
    <w:rsid w:val="00990DB4"/>
    <w:rsid w:val="00991573"/>
    <w:rsid w:val="0099504B"/>
    <w:rsid w:val="009A30E8"/>
    <w:rsid w:val="009A3172"/>
    <w:rsid w:val="009B4D99"/>
    <w:rsid w:val="009B638E"/>
    <w:rsid w:val="009B6E11"/>
    <w:rsid w:val="009C123C"/>
    <w:rsid w:val="009E437B"/>
    <w:rsid w:val="009F5547"/>
    <w:rsid w:val="00A01E6E"/>
    <w:rsid w:val="00A029BC"/>
    <w:rsid w:val="00A06D78"/>
    <w:rsid w:val="00A1142B"/>
    <w:rsid w:val="00A1148C"/>
    <w:rsid w:val="00A12977"/>
    <w:rsid w:val="00A23C95"/>
    <w:rsid w:val="00A245BE"/>
    <w:rsid w:val="00A33B9F"/>
    <w:rsid w:val="00A367F3"/>
    <w:rsid w:val="00A41613"/>
    <w:rsid w:val="00A45BA1"/>
    <w:rsid w:val="00A52AFA"/>
    <w:rsid w:val="00A53C62"/>
    <w:rsid w:val="00A64168"/>
    <w:rsid w:val="00A655AF"/>
    <w:rsid w:val="00A6668C"/>
    <w:rsid w:val="00A7303B"/>
    <w:rsid w:val="00A75C4C"/>
    <w:rsid w:val="00A825C2"/>
    <w:rsid w:val="00A826AF"/>
    <w:rsid w:val="00A83E0C"/>
    <w:rsid w:val="00A94B46"/>
    <w:rsid w:val="00AA3942"/>
    <w:rsid w:val="00AC4A02"/>
    <w:rsid w:val="00AD2F50"/>
    <w:rsid w:val="00AE4368"/>
    <w:rsid w:val="00AE6BF9"/>
    <w:rsid w:val="00AF26FF"/>
    <w:rsid w:val="00B00409"/>
    <w:rsid w:val="00B042DB"/>
    <w:rsid w:val="00B050F2"/>
    <w:rsid w:val="00B073A7"/>
    <w:rsid w:val="00B101EE"/>
    <w:rsid w:val="00B143DC"/>
    <w:rsid w:val="00B15801"/>
    <w:rsid w:val="00B2019F"/>
    <w:rsid w:val="00B2513B"/>
    <w:rsid w:val="00B26850"/>
    <w:rsid w:val="00B271D6"/>
    <w:rsid w:val="00B305DC"/>
    <w:rsid w:val="00B34169"/>
    <w:rsid w:val="00B446B2"/>
    <w:rsid w:val="00B52AD1"/>
    <w:rsid w:val="00B55A00"/>
    <w:rsid w:val="00B606A8"/>
    <w:rsid w:val="00B606BC"/>
    <w:rsid w:val="00B60F20"/>
    <w:rsid w:val="00B651BB"/>
    <w:rsid w:val="00B651BF"/>
    <w:rsid w:val="00B73203"/>
    <w:rsid w:val="00B74735"/>
    <w:rsid w:val="00B75140"/>
    <w:rsid w:val="00B85071"/>
    <w:rsid w:val="00B8739E"/>
    <w:rsid w:val="00B96B13"/>
    <w:rsid w:val="00BA5813"/>
    <w:rsid w:val="00BB02E6"/>
    <w:rsid w:val="00BB3849"/>
    <w:rsid w:val="00BC23BE"/>
    <w:rsid w:val="00BC5C56"/>
    <w:rsid w:val="00BC6F24"/>
    <w:rsid w:val="00BD163D"/>
    <w:rsid w:val="00BD2B5E"/>
    <w:rsid w:val="00BE0929"/>
    <w:rsid w:val="00BE1FCE"/>
    <w:rsid w:val="00BF0E5C"/>
    <w:rsid w:val="00BF5FD9"/>
    <w:rsid w:val="00C00740"/>
    <w:rsid w:val="00C01707"/>
    <w:rsid w:val="00C10FDA"/>
    <w:rsid w:val="00C1314D"/>
    <w:rsid w:val="00C13519"/>
    <w:rsid w:val="00C24985"/>
    <w:rsid w:val="00C36560"/>
    <w:rsid w:val="00C41ED8"/>
    <w:rsid w:val="00C63695"/>
    <w:rsid w:val="00C63EA6"/>
    <w:rsid w:val="00C7396D"/>
    <w:rsid w:val="00C75193"/>
    <w:rsid w:val="00C83AD7"/>
    <w:rsid w:val="00C956CF"/>
    <w:rsid w:val="00CA0A36"/>
    <w:rsid w:val="00CA10AD"/>
    <w:rsid w:val="00CB0880"/>
    <w:rsid w:val="00CB3B31"/>
    <w:rsid w:val="00CC0876"/>
    <w:rsid w:val="00CC3E8F"/>
    <w:rsid w:val="00CC5B76"/>
    <w:rsid w:val="00CD1A50"/>
    <w:rsid w:val="00CD664C"/>
    <w:rsid w:val="00CD7A9B"/>
    <w:rsid w:val="00CE37BD"/>
    <w:rsid w:val="00CE4C3E"/>
    <w:rsid w:val="00CF2C44"/>
    <w:rsid w:val="00CF2F8F"/>
    <w:rsid w:val="00CF3924"/>
    <w:rsid w:val="00CF5E85"/>
    <w:rsid w:val="00D042CB"/>
    <w:rsid w:val="00D16E4C"/>
    <w:rsid w:val="00D201A0"/>
    <w:rsid w:val="00D22BB2"/>
    <w:rsid w:val="00D233F8"/>
    <w:rsid w:val="00D2428A"/>
    <w:rsid w:val="00D26B75"/>
    <w:rsid w:val="00D27851"/>
    <w:rsid w:val="00D32B52"/>
    <w:rsid w:val="00D35FC8"/>
    <w:rsid w:val="00D37C45"/>
    <w:rsid w:val="00D5616B"/>
    <w:rsid w:val="00D569FE"/>
    <w:rsid w:val="00D60E14"/>
    <w:rsid w:val="00D62F82"/>
    <w:rsid w:val="00D73E43"/>
    <w:rsid w:val="00D74F1A"/>
    <w:rsid w:val="00D752F5"/>
    <w:rsid w:val="00D81F65"/>
    <w:rsid w:val="00D82D60"/>
    <w:rsid w:val="00D8346D"/>
    <w:rsid w:val="00DB1FBB"/>
    <w:rsid w:val="00DC21E5"/>
    <w:rsid w:val="00DC2951"/>
    <w:rsid w:val="00DC5DA4"/>
    <w:rsid w:val="00DC712D"/>
    <w:rsid w:val="00DD6B7D"/>
    <w:rsid w:val="00DE4836"/>
    <w:rsid w:val="00DF5557"/>
    <w:rsid w:val="00DF6296"/>
    <w:rsid w:val="00DF7351"/>
    <w:rsid w:val="00E015FE"/>
    <w:rsid w:val="00E0386D"/>
    <w:rsid w:val="00E065E6"/>
    <w:rsid w:val="00E068DC"/>
    <w:rsid w:val="00E12BCD"/>
    <w:rsid w:val="00E13D61"/>
    <w:rsid w:val="00E15EB6"/>
    <w:rsid w:val="00E23CDB"/>
    <w:rsid w:val="00E25D1D"/>
    <w:rsid w:val="00E27CA0"/>
    <w:rsid w:val="00E3333F"/>
    <w:rsid w:val="00E35A2E"/>
    <w:rsid w:val="00E406CD"/>
    <w:rsid w:val="00E524DC"/>
    <w:rsid w:val="00E57882"/>
    <w:rsid w:val="00E607E8"/>
    <w:rsid w:val="00E61FE1"/>
    <w:rsid w:val="00E6251A"/>
    <w:rsid w:val="00E677F3"/>
    <w:rsid w:val="00E86D16"/>
    <w:rsid w:val="00E900D7"/>
    <w:rsid w:val="00E94BE4"/>
    <w:rsid w:val="00E962A7"/>
    <w:rsid w:val="00EA61A6"/>
    <w:rsid w:val="00EB2C12"/>
    <w:rsid w:val="00EC0462"/>
    <w:rsid w:val="00EC5F73"/>
    <w:rsid w:val="00ED5082"/>
    <w:rsid w:val="00ED5C79"/>
    <w:rsid w:val="00ED6BD0"/>
    <w:rsid w:val="00ED7147"/>
    <w:rsid w:val="00EE07A0"/>
    <w:rsid w:val="00EE07DD"/>
    <w:rsid w:val="00EE07F8"/>
    <w:rsid w:val="00EE4B6C"/>
    <w:rsid w:val="00EE56D5"/>
    <w:rsid w:val="00EF16B7"/>
    <w:rsid w:val="00EF63F2"/>
    <w:rsid w:val="00F01C93"/>
    <w:rsid w:val="00F01DF5"/>
    <w:rsid w:val="00F034DE"/>
    <w:rsid w:val="00F04C92"/>
    <w:rsid w:val="00F0757E"/>
    <w:rsid w:val="00F07C52"/>
    <w:rsid w:val="00F10FC5"/>
    <w:rsid w:val="00F16222"/>
    <w:rsid w:val="00F23857"/>
    <w:rsid w:val="00F2698E"/>
    <w:rsid w:val="00F43E21"/>
    <w:rsid w:val="00F50723"/>
    <w:rsid w:val="00F50CFE"/>
    <w:rsid w:val="00F54062"/>
    <w:rsid w:val="00F55329"/>
    <w:rsid w:val="00F56523"/>
    <w:rsid w:val="00F60F66"/>
    <w:rsid w:val="00F70AB7"/>
    <w:rsid w:val="00F722D5"/>
    <w:rsid w:val="00F739CE"/>
    <w:rsid w:val="00F81970"/>
    <w:rsid w:val="00F82AFA"/>
    <w:rsid w:val="00F82EBB"/>
    <w:rsid w:val="00F8372A"/>
    <w:rsid w:val="00F86E31"/>
    <w:rsid w:val="00F92207"/>
    <w:rsid w:val="00F96323"/>
    <w:rsid w:val="00FA0D22"/>
    <w:rsid w:val="00FA2B54"/>
    <w:rsid w:val="00FA6AF9"/>
    <w:rsid w:val="00FC1D71"/>
    <w:rsid w:val="00FC65BE"/>
    <w:rsid w:val="00FC6B2E"/>
    <w:rsid w:val="00FD3B38"/>
    <w:rsid w:val="00FD52FF"/>
    <w:rsid w:val="00FD62A1"/>
    <w:rsid w:val="00FE1EE7"/>
    <w:rsid w:val="00FE296E"/>
    <w:rsid w:val="00FF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A04E9"/>
  <w15:docId w15:val="{08BF299E-B85B-4168-896F-4E30F6DB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119"/>
    <w:rPr>
      <w:sz w:val="24"/>
      <w:szCs w:val="24"/>
    </w:rPr>
  </w:style>
  <w:style w:type="paragraph" w:styleId="Heading1">
    <w:name w:val="heading 1"/>
    <w:basedOn w:val="Normal"/>
    <w:qFormat/>
    <w:rsid w:val="002C3AD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C3AD1"/>
    <w:rPr>
      <w:b/>
      <w:bCs/>
    </w:rPr>
  </w:style>
  <w:style w:type="paragraph" w:styleId="NormalWeb">
    <w:name w:val="Normal (Web)"/>
    <w:basedOn w:val="Normal"/>
    <w:uiPriority w:val="99"/>
    <w:rsid w:val="002C3AD1"/>
    <w:pPr>
      <w:spacing w:before="100" w:beforeAutospacing="1" w:after="100" w:afterAutospacing="1"/>
    </w:pPr>
  </w:style>
  <w:style w:type="paragraph" w:styleId="Footer">
    <w:name w:val="footer"/>
    <w:basedOn w:val="Normal"/>
    <w:link w:val="FooterChar"/>
    <w:uiPriority w:val="99"/>
    <w:rsid w:val="002C3AD1"/>
    <w:pPr>
      <w:tabs>
        <w:tab w:val="center" w:pos="4320"/>
        <w:tab w:val="right" w:pos="8640"/>
      </w:tabs>
    </w:pPr>
  </w:style>
  <w:style w:type="character" w:styleId="PageNumber">
    <w:name w:val="page number"/>
    <w:basedOn w:val="DefaultParagraphFont"/>
    <w:rsid w:val="002C3AD1"/>
  </w:style>
  <w:style w:type="table" w:styleId="TableGrid">
    <w:name w:val="Table Grid"/>
    <w:basedOn w:val="TableNormal"/>
    <w:uiPriority w:val="59"/>
    <w:rsid w:val="003B3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4FCF"/>
    <w:pPr>
      <w:autoSpaceDE w:val="0"/>
      <w:autoSpaceDN w:val="0"/>
      <w:adjustRightInd w:val="0"/>
    </w:pPr>
    <w:rPr>
      <w:color w:val="000000"/>
      <w:sz w:val="24"/>
      <w:szCs w:val="24"/>
    </w:rPr>
  </w:style>
  <w:style w:type="character" w:styleId="Hyperlink">
    <w:name w:val="Hyperlink"/>
    <w:rsid w:val="00DF6296"/>
    <w:rPr>
      <w:color w:val="0000FF"/>
      <w:u w:val="single"/>
    </w:rPr>
  </w:style>
  <w:style w:type="paragraph" w:styleId="Header">
    <w:name w:val="header"/>
    <w:basedOn w:val="Normal"/>
    <w:link w:val="HeaderChar"/>
    <w:uiPriority w:val="99"/>
    <w:rsid w:val="00C01707"/>
    <w:pPr>
      <w:tabs>
        <w:tab w:val="center" w:pos="4680"/>
        <w:tab w:val="right" w:pos="9360"/>
      </w:tabs>
    </w:pPr>
  </w:style>
  <w:style w:type="character" w:customStyle="1" w:styleId="HeaderChar">
    <w:name w:val="Header Char"/>
    <w:link w:val="Header"/>
    <w:uiPriority w:val="99"/>
    <w:rsid w:val="00C01707"/>
    <w:rPr>
      <w:sz w:val="24"/>
      <w:szCs w:val="24"/>
    </w:rPr>
  </w:style>
  <w:style w:type="paragraph" w:styleId="BalloonText">
    <w:name w:val="Balloon Text"/>
    <w:basedOn w:val="Normal"/>
    <w:link w:val="BalloonTextChar"/>
    <w:rsid w:val="00C01707"/>
    <w:rPr>
      <w:rFonts w:ascii="Tahoma" w:hAnsi="Tahoma" w:cs="Tahoma"/>
      <w:sz w:val="16"/>
      <w:szCs w:val="16"/>
    </w:rPr>
  </w:style>
  <w:style w:type="character" w:customStyle="1" w:styleId="BalloonTextChar">
    <w:name w:val="Balloon Text Char"/>
    <w:link w:val="BalloonText"/>
    <w:rsid w:val="00C01707"/>
    <w:rPr>
      <w:rFonts w:ascii="Tahoma" w:hAnsi="Tahoma" w:cs="Tahoma"/>
      <w:sz w:val="16"/>
      <w:szCs w:val="16"/>
    </w:rPr>
  </w:style>
  <w:style w:type="paragraph" w:styleId="ListParagraph">
    <w:name w:val="List Paragraph"/>
    <w:basedOn w:val="Normal"/>
    <w:uiPriority w:val="34"/>
    <w:qFormat/>
    <w:rsid w:val="00453EE8"/>
    <w:pPr>
      <w:ind w:left="720"/>
      <w:contextualSpacing/>
    </w:pPr>
  </w:style>
  <w:style w:type="character" w:styleId="UnresolvedMention">
    <w:name w:val="Unresolved Mention"/>
    <w:basedOn w:val="DefaultParagraphFont"/>
    <w:uiPriority w:val="99"/>
    <w:semiHidden/>
    <w:unhideWhenUsed/>
    <w:rsid w:val="00A12977"/>
    <w:rPr>
      <w:color w:val="808080"/>
      <w:shd w:val="clear" w:color="auto" w:fill="E6E6E6"/>
    </w:rPr>
  </w:style>
  <w:style w:type="character" w:styleId="FollowedHyperlink">
    <w:name w:val="FollowedHyperlink"/>
    <w:basedOn w:val="DefaultParagraphFont"/>
    <w:semiHidden/>
    <w:unhideWhenUsed/>
    <w:rsid w:val="00B2513B"/>
    <w:rPr>
      <w:color w:val="800080" w:themeColor="followedHyperlink"/>
      <w:u w:val="single"/>
    </w:rPr>
  </w:style>
  <w:style w:type="character" w:customStyle="1" w:styleId="FooterChar">
    <w:name w:val="Footer Char"/>
    <w:basedOn w:val="DefaultParagraphFont"/>
    <w:link w:val="Footer"/>
    <w:uiPriority w:val="99"/>
    <w:rsid w:val="00842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4880">
      <w:bodyDiv w:val="1"/>
      <w:marLeft w:val="0"/>
      <w:marRight w:val="0"/>
      <w:marTop w:val="0"/>
      <w:marBottom w:val="0"/>
      <w:divBdr>
        <w:top w:val="none" w:sz="0" w:space="0" w:color="auto"/>
        <w:left w:val="none" w:sz="0" w:space="0" w:color="auto"/>
        <w:bottom w:val="none" w:sz="0" w:space="0" w:color="auto"/>
        <w:right w:val="none" w:sz="0" w:space="0" w:color="auto"/>
      </w:divBdr>
    </w:div>
    <w:div w:id="522788674">
      <w:bodyDiv w:val="1"/>
      <w:marLeft w:val="0"/>
      <w:marRight w:val="0"/>
      <w:marTop w:val="0"/>
      <w:marBottom w:val="0"/>
      <w:divBdr>
        <w:top w:val="none" w:sz="0" w:space="0" w:color="auto"/>
        <w:left w:val="none" w:sz="0" w:space="0" w:color="auto"/>
        <w:bottom w:val="none" w:sz="0" w:space="0" w:color="auto"/>
        <w:right w:val="none" w:sz="0" w:space="0" w:color="auto"/>
      </w:divBdr>
    </w:div>
    <w:div w:id="836460200">
      <w:bodyDiv w:val="1"/>
      <w:marLeft w:val="0"/>
      <w:marRight w:val="0"/>
      <w:marTop w:val="0"/>
      <w:marBottom w:val="0"/>
      <w:divBdr>
        <w:top w:val="none" w:sz="0" w:space="0" w:color="auto"/>
        <w:left w:val="none" w:sz="0" w:space="0" w:color="auto"/>
        <w:bottom w:val="none" w:sz="0" w:space="0" w:color="auto"/>
        <w:right w:val="none" w:sz="0" w:space="0" w:color="auto"/>
      </w:divBdr>
    </w:div>
    <w:div w:id="939138579">
      <w:bodyDiv w:val="1"/>
      <w:marLeft w:val="0"/>
      <w:marRight w:val="0"/>
      <w:marTop w:val="0"/>
      <w:marBottom w:val="0"/>
      <w:divBdr>
        <w:top w:val="none" w:sz="0" w:space="0" w:color="auto"/>
        <w:left w:val="none" w:sz="0" w:space="0" w:color="auto"/>
        <w:bottom w:val="none" w:sz="0" w:space="0" w:color="auto"/>
        <w:right w:val="none" w:sz="0" w:space="0" w:color="auto"/>
      </w:divBdr>
    </w:div>
    <w:div w:id="952782583">
      <w:bodyDiv w:val="1"/>
      <w:marLeft w:val="0"/>
      <w:marRight w:val="0"/>
      <w:marTop w:val="0"/>
      <w:marBottom w:val="0"/>
      <w:divBdr>
        <w:top w:val="none" w:sz="0" w:space="0" w:color="auto"/>
        <w:left w:val="none" w:sz="0" w:space="0" w:color="auto"/>
        <w:bottom w:val="none" w:sz="0" w:space="0" w:color="auto"/>
        <w:right w:val="none" w:sz="0" w:space="0" w:color="auto"/>
      </w:divBdr>
    </w:div>
    <w:div w:id="1263800167">
      <w:bodyDiv w:val="1"/>
      <w:marLeft w:val="0"/>
      <w:marRight w:val="0"/>
      <w:marTop w:val="0"/>
      <w:marBottom w:val="0"/>
      <w:divBdr>
        <w:top w:val="none" w:sz="0" w:space="0" w:color="auto"/>
        <w:left w:val="none" w:sz="0" w:space="0" w:color="auto"/>
        <w:bottom w:val="none" w:sz="0" w:space="0" w:color="auto"/>
        <w:right w:val="none" w:sz="0" w:space="0" w:color="auto"/>
      </w:divBdr>
    </w:div>
    <w:div w:id="1437752898">
      <w:bodyDiv w:val="1"/>
      <w:marLeft w:val="0"/>
      <w:marRight w:val="0"/>
      <w:marTop w:val="0"/>
      <w:marBottom w:val="0"/>
      <w:divBdr>
        <w:top w:val="none" w:sz="0" w:space="0" w:color="auto"/>
        <w:left w:val="none" w:sz="0" w:space="0" w:color="auto"/>
        <w:bottom w:val="none" w:sz="0" w:space="0" w:color="auto"/>
        <w:right w:val="none" w:sz="0" w:space="0" w:color="auto"/>
      </w:divBdr>
    </w:div>
    <w:div w:id="2091416913">
      <w:bodyDiv w:val="1"/>
      <w:marLeft w:val="0"/>
      <w:marRight w:val="0"/>
      <w:marTop w:val="0"/>
      <w:marBottom w:val="0"/>
      <w:divBdr>
        <w:top w:val="none" w:sz="0" w:space="0" w:color="auto"/>
        <w:left w:val="none" w:sz="0" w:space="0" w:color="auto"/>
        <w:bottom w:val="none" w:sz="0" w:space="0" w:color="auto"/>
        <w:right w:val="none" w:sz="0" w:space="0" w:color="auto"/>
      </w:divBdr>
    </w:div>
    <w:div w:id="211828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yasports.org/resources/rules-and-polici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ifab.com/laws" TargetMode="External"/><Relationship Id="rId12" Type="http://schemas.openxmlformats.org/officeDocument/2006/relationships/hyperlink" Target="mailto:refcommissioner@syasoccer.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yasoceref@ao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heifab.com/laws/latest/determining-the-outcome-of-a-match/" TargetMode="External"/><Relationship Id="rId4" Type="http://schemas.openxmlformats.org/officeDocument/2006/relationships/webSettings" Target="webSettings.xml"/><Relationship Id="rId9" Type="http://schemas.openxmlformats.org/officeDocument/2006/relationships/hyperlink" Target="https://www.theifab.com/laws/latest/determining-the-outcome-of-a-mat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END OF SEASON TOURNAMENT RULES</vt:lpstr>
    </vt:vector>
  </TitlesOfParts>
  <Company>Brice Family</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SEASON TOURNAMENT RULES</dc:title>
  <dc:subject/>
  <dc:creator>David A. Kwieraga</dc:creator>
  <cp:keywords/>
  <dc:description/>
  <cp:lastModifiedBy>David Kwieraga</cp:lastModifiedBy>
  <cp:revision>15</cp:revision>
  <cp:lastPrinted>2021-11-02T13:24:00Z</cp:lastPrinted>
  <dcterms:created xsi:type="dcterms:W3CDTF">2024-10-28T14:46:00Z</dcterms:created>
  <dcterms:modified xsi:type="dcterms:W3CDTF">2025-10-29T18:49:00Z</dcterms:modified>
</cp:coreProperties>
</file>